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6E" w:rsidRDefault="00D41F6E" w:rsidP="00A72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A7216D" w:rsidRDefault="00A7216D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4E">
        <w:rPr>
          <w:rFonts w:ascii="Times New Roman" w:hAnsi="Times New Roman"/>
          <w:sz w:val="24"/>
          <w:szCs w:val="24"/>
        </w:rPr>
        <w:t>приказ</w:t>
      </w:r>
      <w:r w:rsidR="00D41F6E">
        <w:rPr>
          <w:rFonts w:ascii="Times New Roman" w:hAnsi="Times New Roman"/>
          <w:sz w:val="24"/>
          <w:szCs w:val="24"/>
        </w:rPr>
        <w:t>ом</w:t>
      </w:r>
      <w:r w:rsidR="00777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A774E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CA774E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7216D" w:rsidRPr="00CA774E" w:rsidRDefault="00A7216D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4E">
        <w:rPr>
          <w:rFonts w:ascii="Times New Roman" w:hAnsi="Times New Roman"/>
          <w:sz w:val="24"/>
          <w:szCs w:val="24"/>
        </w:rPr>
        <w:t xml:space="preserve">  Администрации города Иванова</w:t>
      </w:r>
    </w:p>
    <w:p w:rsidR="00A7216D" w:rsidRPr="006D10E4" w:rsidRDefault="006F07C8" w:rsidP="007773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D10E4">
        <w:rPr>
          <w:rFonts w:ascii="Times New Roman" w:hAnsi="Times New Roman"/>
          <w:sz w:val="24"/>
          <w:szCs w:val="24"/>
          <w:u w:val="single"/>
        </w:rPr>
        <w:t>о</w:t>
      </w:r>
      <w:r w:rsidR="00BE1240" w:rsidRPr="006D10E4">
        <w:rPr>
          <w:rFonts w:ascii="Times New Roman" w:hAnsi="Times New Roman"/>
          <w:sz w:val="24"/>
          <w:szCs w:val="24"/>
          <w:u w:val="single"/>
        </w:rPr>
        <w:t>т</w:t>
      </w:r>
      <w:r w:rsidRPr="006D10E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10E4" w:rsidRPr="006D10E4">
        <w:rPr>
          <w:rFonts w:ascii="Times New Roman" w:hAnsi="Times New Roman"/>
          <w:sz w:val="24"/>
          <w:szCs w:val="24"/>
          <w:u w:val="single"/>
        </w:rPr>
        <w:t>06.05</w:t>
      </w:r>
      <w:r w:rsidR="00FB408F" w:rsidRPr="006D10E4">
        <w:rPr>
          <w:rFonts w:ascii="Times New Roman" w:hAnsi="Times New Roman"/>
          <w:sz w:val="24"/>
          <w:szCs w:val="24"/>
          <w:u w:val="single"/>
        </w:rPr>
        <w:t>.202</w:t>
      </w:r>
      <w:r w:rsidR="00307C36" w:rsidRPr="006D10E4">
        <w:rPr>
          <w:rFonts w:ascii="Times New Roman" w:hAnsi="Times New Roman"/>
          <w:sz w:val="24"/>
          <w:szCs w:val="24"/>
          <w:u w:val="single"/>
        </w:rPr>
        <w:t>4</w:t>
      </w:r>
      <w:r w:rsidR="003273EF" w:rsidRPr="006D10E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1240" w:rsidRPr="006D10E4">
        <w:rPr>
          <w:rFonts w:ascii="Times New Roman" w:hAnsi="Times New Roman"/>
          <w:sz w:val="24"/>
          <w:szCs w:val="24"/>
          <w:u w:val="single"/>
        </w:rPr>
        <w:t>№</w:t>
      </w:r>
      <w:r w:rsidR="006D10E4" w:rsidRPr="006D10E4">
        <w:rPr>
          <w:rFonts w:ascii="Times New Roman" w:hAnsi="Times New Roman"/>
          <w:sz w:val="24"/>
          <w:szCs w:val="24"/>
          <w:u w:val="single"/>
        </w:rPr>
        <w:t xml:space="preserve"> 292</w:t>
      </w:r>
      <w:r w:rsidRPr="006D10E4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AF1829" w:rsidRPr="006314D7" w:rsidRDefault="00AF1829" w:rsidP="00307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4D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F1829" w:rsidRDefault="00A7216D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  <w:r w:rsidRPr="00A7216D">
        <w:rPr>
          <w:rFonts w:ascii="Times New Roman" w:hAnsi="Times New Roman"/>
          <w:sz w:val="24"/>
          <w:szCs w:val="24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D41F6E" w:rsidRPr="006314D7" w:rsidRDefault="00D41F6E" w:rsidP="003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754"/>
        <w:gridCol w:w="1731"/>
        <w:gridCol w:w="1418"/>
        <w:gridCol w:w="496"/>
        <w:gridCol w:w="738"/>
        <w:gridCol w:w="1052"/>
        <w:gridCol w:w="769"/>
        <w:gridCol w:w="1173"/>
        <w:gridCol w:w="1229"/>
        <w:gridCol w:w="1229"/>
        <w:gridCol w:w="1229"/>
        <w:gridCol w:w="1216"/>
        <w:gridCol w:w="1117"/>
        <w:gridCol w:w="983"/>
      </w:tblGrid>
      <w:tr w:rsidR="00335C18" w:rsidTr="00307C36">
        <w:trPr>
          <w:trHeight w:val="300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№ п/п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335C18" w:rsidRPr="00D00EDF" w:rsidRDefault="00D00EDF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Код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по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ОКПД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 товара, работы, услуги</w:t>
            </w:r>
          </w:p>
        </w:tc>
        <w:tc>
          <w:tcPr>
            <w:tcW w:w="4077" w:type="pct"/>
            <w:gridSpan w:val="12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Требования к потребительским свойствам (в том числе качеству) и иным характеристикам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 xml:space="preserve"> (в том числе предельные цены) отдельных видов товаров, работ, услуг</w:t>
            </w:r>
          </w:p>
        </w:tc>
      </w:tr>
      <w:tr w:rsidR="00B31B8A" w:rsidTr="00307C36">
        <w:trPr>
          <w:trHeight w:val="327"/>
        </w:trPr>
        <w:tc>
          <w:tcPr>
            <w:tcW w:w="122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Характеристика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Единица измерения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Значение характеристики</w:t>
            </w:r>
          </w:p>
        </w:tc>
        <w:tc>
          <w:tcPr>
            <w:tcW w:w="2545" w:type="pct"/>
            <w:gridSpan w:val="7"/>
            <w:vMerge w:val="restart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Pr="00170932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Муниципальные органы города Иванова, их территориальные органы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Подведомственные муниципальным органам города Иванова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их территориальным органам казенные учреждения и бюджетные учреждения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>, муниципальные унитарные предприятия</w:t>
            </w:r>
          </w:p>
        </w:tc>
      </w:tr>
      <w:tr w:rsidR="00B31B8A" w:rsidTr="00307C36">
        <w:trPr>
          <w:trHeight w:val="115"/>
        </w:trPr>
        <w:tc>
          <w:tcPr>
            <w:tcW w:w="122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60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Код по ОКЕИ</w:t>
            </w:r>
          </w:p>
        </w:tc>
        <w:tc>
          <w:tcPr>
            <w:tcW w:w="238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</w:t>
            </w:r>
          </w:p>
        </w:tc>
        <w:tc>
          <w:tcPr>
            <w:tcW w:w="2545" w:type="pct"/>
            <w:gridSpan w:val="7"/>
            <w:vMerge/>
            <w:shd w:val="clear" w:color="auto" w:fill="FFFFFF"/>
          </w:tcPr>
          <w:p w:rsidR="00335C18" w:rsidRPr="0013745C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B31B8A" w:rsidTr="00307C36">
        <w:trPr>
          <w:trHeight w:val="542"/>
        </w:trPr>
        <w:tc>
          <w:tcPr>
            <w:tcW w:w="122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1B659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 xml:space="preserve">Высшие должности,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9054A3">
              <w:rPr>
                <w:rFonts w:ascii="Times New Roman" w:hAnsi="Times New Roman"/>
                <w:sz w:val="10"/>
                <w:szCs w:val="10"/>
              </w:rPr>
              <w:t xml:space="preserve">не отнесенные 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9054A3">
              <w:rPr>
                <w:rFonts w:ascii="Times New Roman" w:hAnsi="Times New Roman"/>
                <w:sz w:val="10"/>
                <w:szCs w:val="10"/>
              </w:rPr>
              <w:t>к муниципальным должностям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муниципальной службы</w:t>
            </w:r>
            <w:r w:rsidRPr="009054A3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DC1806" w:rsidRDefault="00335C18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C1806">
              <w:rPr>
                <w:rFonts w:ascii="Times New Roman" w:hAnsi="Times New Roman"/>
                <w:sz w:val="10"/>
                <w:szCs w:val="10"/>
              </w:rPr>
              <w:t>Выборные должностные лица</w:t>
            </w:r>
            <w:r w:rsidR="005E75F3" w:rsidRPr="00DC1806">
              <w:rPr>
                <w:rFonts w:ascii="Times New Roman" w:hAnsi="Times New Roman"/>
                <w:sz w:val="10"/>
                <w:szCs w:val="10"/>
              </w:rPr>
              <w:t>,</w:t>
            </w:r>
            <w:r w:rsidRPr="00DC1806">
              <w:rPr>
                <w:rFonts w:ascii="Times New Roman" w:hAnsi="Times New Roman"/>
                <w:sz w:val="10"/>
                <w:szCs w:val="10"/>
              </w:rPr>
              <w:t xml:space="preserve"> осуществляющие свои полномочия на постоянной основе</w:t>
            </w:r>
          </w:p>
        </w:tc>
        <w:tc>
          <w:tcPr>
            <w:tcW w:w="378" w:type="pct"/>
            <w:shd w:val="clear" w:color="auto" w:fill="FFFFFF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Высшие должности</w:t>
            </w:r>
            <w:r w:rsidRPr="001B6593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муниципальной службы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Главные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Ведущие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</w:p>
        </w:tc>
        <w:tc>
          <w:tcPr>
            <w:tcW w:w="396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335C18">
              <w:rPr>
                <w:rFonts w:ascii="Times New Roman" w:hAnsi="Times New Roman"/>
                <w:sz w:val="10"/>
                <w:szCs w:val="10"/>
              </w:rPr>
              <w:t>Старшие и младшие должности муниципальной службы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35C18" w:rsidRPr="00DC1806" w:rsidRDefault="00715EF6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15EF6">
              <w:rPr>
                <w:rFonts w:ascii="Times New Roman" w:hAnsi="Times New Roman"/>
                <w:sz w:val="10"/>
                <w:szCs w:val="10"/>
              </w:rPr>
              <w:t>Лица, исполняющие обязанности по техническому и иному обеспечению деятельности, не замещающие должности муниципальной службы и не являющиеся муниципальными служащими</w:t>
            </w:r>
          </w:p>
        </w:tc>
        <w:tc>
          <w:tcPr>
            <w:tcW w:w="360" w:type="pct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Руководители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Специалисты</w:t>
            </w:r>
          </w:p>
        </w:tc>
      </w:tr>
      <w:tr w:rsidR="009950D7" w:rsidTr="00307C36">
        <w:trPr>
          <w:trHeight w:val="300"/>
        </w:trPr>
        <w:tc>
          <w:tcPr>
            <w:tcW w:w="122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4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</w:p>
        </w:tc>
        <w:tc>
          <w:tcPr>
            <w:tcW w:w="37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396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35C18" w:rsidRDefault="00335C18" w:rsidP="0033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360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33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</w:p>
        </w:tc>
      </w:tr>
      <w:tr w:rsidR="009950D7" w:rsidTr="00307C36">
        <w:trPr>
          <w:trHeight w:val="32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4C701C" w:rsidRDefault="004C701C" w:rsidP="009C71F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4C701C" w:rsidRPr="00A028C7" w:rsidRDefault="004C701C" w:rsidP="009C71FE">
            <w:pPr>
              <w:pStyle w:val="ConsPlus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26.20.11</w:t>
            </w:r>
          </w:p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4C701C" w:rsidRPr="006E3A44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ноутбуки, планшетные компьютеры</w:t>
            </w: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B702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и тип экрана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C701C" w:rsidRPr="00616E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C701C" w:rsidRPr="00616E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  <w:bookmarkStart w:id="0" w:name="_GoBack"/>
            <w:bookmarkEnd w:id="0"/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92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60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17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</w:tr>
      <w:tr w:rsidR="009950D7" w:rsidTr="00307C36">
        <w:trPr>
          <w:trHeight w:val="275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вес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4C701C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166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кг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</w:tr>
      <w:tr w:rsidR="009950D7" w:rsidTr="00307C36">
        <w:trPr>
          <w:trHeight w:val="279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Default="004C701C" w:rsidP="0078087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78087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78087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92" w:type="pct"/>
            <w:shd w:val="clear" w:color="auto" w:fill="FFFFFF"/>
          </w:tcPr>
          <w:p w:rsidR="004C701C" w:rsidRPr="004C701C" w:rsidRDefault="004C701C" w:rsidP="0078087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60" w:type="pct"/>
            <w:shd w:val="clear" w:color="auto" w:fill="FFFFFF"/>
          </w:tcPr>
          <w:p w:rsidR="004C701C" w:rsidRPr="004C701C" w:rsidRDefault="004C701C" w:rsidP="0078087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  <w:tc>
          <w:tcPr>
            <w:tcW w:w="317" w:type="pct"/>
            <w:shd w:val="clear" w:color="auto" w:fill="FFFFFF"/>
          </w:tcPr>
          <w:p w:rsidR="004C701C" w:rsidRPr="004C701C" w:rsidRDefault="004C701C" w:rsidP="0078087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</w:t>
            </w:r>
          </w:p>
        </w:tc>
      </w:tr>
      <w:tr w:rsidR="009950D7" w:rsidTr="00307C36">
        <w:trPr>
          <w:trHeight w:val="270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3174 до 3891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6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2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60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17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</w:tr>
      <w:tr w:rsidR="009950D7" w:rsidTr="00307C36">
        <w:trPr>
          <w:trHeight w:val="245"/>
        </w:trPr>
        <w:tc>
          <w:tcPr>
            <w:tcW w:w="122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</w:tr>
      <w:tr w:rsidR="009950D7" w:rsidTr="00307C36">
        <w:trPr>
          <w:trHeight w:val="403"/>
        </w:trPr>
        <w:tc>
          <w:tcPr>
            <w:tcW w:w="122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3F467C" w:rsidRPr="001C77ED" w:rsidRDefault="003F467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F467C" w:rsidRPr="001C77ED" w:rsidRDefault="003F467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4C701C" w:rsidRDefault="003F467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</w:tr>
      <w:tr w:rsidR="009950D7" w:rsidTr="00307C36">
        <w:trPr>
          <w:trHeight w:val="423"/>
        </w:trPr>
        <w:tc>
          <w:tcPr>
            <w:tcW w:w="122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6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96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92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60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17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</w:tr>
      <w:tr w:rsidR="009950D7" w:rsidTr="00307C36">
        <w:trPr>
          <w:trHeight w:val="415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</w:t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DVD±R/RW, DVD-</w:t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ROM, CDRW, CD-ROM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DVD±R/RW, DVD-</w:t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ROM, CDRW, CD-ROM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DVD±R/RW, DVD-</w:t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ROM, CDRW, CD-ROM</w:t>
            </w:r>
          </w:p>
        </w:tc>
        <w:tc>
          <w:tcPr>
            <w:tcW w:w="317" w:type="pct"/>
            <w:shd w:val="clear" w:color="auto" w:fill="FFFFFF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DVD±R/RW, </w:t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DVD-ROM, CDRW, CD-ROM</w:t>
            </w:r>
          </w:p>
        </w:tc>
      </w:tr>
      <w:tr w:rsidR="009950D7" w:rsidTr="00307C36">
        <w:trPr>
          <w:trHeight w:val="281"/>
        </w:trPr>
        <w:tc>
          <w:tcPr>
            <w:tcW w:w="122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F467C" w:rsidRPr="00BD3010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модулей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Wi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Fi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Bluetooth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поддержки 3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G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 xml:space="preserve"> (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UMTS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F467C" w:rsidRPr="00E66C47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96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96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92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60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  <w:tc>
          <w:tcPr>
            <w:tcW w:w="317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ac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4.2, поддержка 4G Возможные значения: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802.1Q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a,b,g,n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; </w:t>
            </w:r>
            <w:proofErr w:type="spellStart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t xml:space="preserve"> 4, поддержка мобильных сетей – нет, 3G, 4G</w:t>
            </w:r>
          </w:p>
        </w:tc>
      </w:tr>
      <w:tr w:rsidR="009950D7" w:rsidTr="00307C36">
        <w:trPr>
          <w:trHeight w:val="325"/>
        </w:trPr>
        <w:tc>
          <w:tcPr>
            <w:tcW w:w="122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C5333" w:rsidRPr="001C77ED" w:rsidRDefault="00BC5333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C5333" w:rsidRPr="001C77ED" w:rsidRDefault="00BC5333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2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60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17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C5333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C5333" w:rsidRDefault="00BE1240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2 до 14 часов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92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60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17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</w:tr>
      <w:tr w:rsidR="009950D7" w:rsidTr="00307C36">
        <w:trPr>
          <w:trHeight w:val="321"/>
        </w:trPr>
        <w:tc>
          <w:tcPr>
            <w:tcW w:w="122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0C6788" w:rsidRPr="00BC5333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0C6788" w:rsidRPr="00BC5333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2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60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17" w:type="pct"/>
            <w:shd w:val="clear" w:color="auto" w:fill="FFFFFF"/>
          </w:tcPr>
          <w:p w:rsidR="000C6788" w:rsidRDefault="000C6788" w:rsidP="000C6788">
            <w:r w:rsidRPr="00967E4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</w:tr>
      <w:tr w:rsidR="009950D7" w:rsidTr="00307C36">
        <w:trPr>
          <w:trHeight w:val="553"/>
        </w:trPr>
        <w:tc>
          <w:tcPr>
            <w:tcW w:w="122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2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60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17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</w:tr>
      <w:tr w:rsidR="009950D7" w:rsidTr="00307C36">
        <w:trPr>
          <w:trHeight w:val="460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835528" w:rsidRDefault="00835528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835528" w:rsidRPr="00A028C7" w:rsidRDefault="00835528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26.20.15</w:t>
            </w:r>
          </w:p>
          <w:p w:rsidR="00835528" w:rsidRPr="006314D7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</w:p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компьютеры персональные настольные, рабочие станции вывода</w:t>
            </w:r>
          </w:p>
          <w:p w:rsidR="00835528" w:rsidRPr="000C798D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</w:tr>
      <w:tr w:rsidR="009950D7" w:rsidTr="00307C36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экрана/монитора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Pr="00616E1C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Pr="00616E1C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</w:tr>
      <w:tr w:rsidR="009950D7" w:rsidTr="00307C36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Pr="00616E1C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Pr="00616E1C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i9</w:t>
            </w: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i9</w:t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i9</w:t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i9</w:t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i9</w:t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>i9</w:t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(или эквивалент) Возможные значения: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i5 (или эквивалент), </w:t>
            </w:r>
            <w:proofErr w:type="spellStart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Intel</w:t>
            </w:r>
            <w:proofErr w:type="spellEnd"/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 i3 (или эквивалент) </w:t>
            </w:r>
          </w:p>
        </w:tc>
      </w:tr>
      <w:tr w:rsidR="009950D7" w:rsidTr="00307C36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</w:tr>
      <w:tr w:rsidR="009950D7" w:rsidTr="00307C36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от 4096 до 8192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92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60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17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</w:tr>
      <w:tr w:rsidR="009950D7" w:rsidTr="00307C36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122880 до 4194304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96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92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60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17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122880 до 4194304</w:t>
            </w:r>
          </w:p>
        </w:tc>
      </w:tr>
      <w:tr w:rsidR="009950D7" w:rsidTr="00307C36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</w:tr>
      <w:tr w:rsidR="009950D7" w:rsidTr="00307C36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</w:tr>
      <w:tr w:rsidR="009950D7" w:rsidTr="00307C36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C13840" w:rsidRDefault="00C13840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C13840" w:rsidRPr="001C77ED" w:rsidRDefault="00C13840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C13840" w:rsidRPr="001C77ED" w:rsidRDefault="00C13840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C13840" w:rsidRPr="00E66C47" w:rsidRDefault="00C13840" w:rsidP="004C5AD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C13840" w:rsidRPr="00984626" w:rsidRDefault="00C13840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6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92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60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17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9950D7" w:rsidTr="00307C36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0C6788" w:rsidRPr="001C77ED" w:rsidRDefault="000C6788" w:rsidP="000C6788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92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60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  <w:tc>
          <w:tcPr>
            <w:tcW w:w="317" w:type="pct"/>
            <w:shd w:val="clear" w:color="auto" w:fill="FFFFFF"/>
          </w:tcPr>
          <w:p w:rsidR="000C6788" w:rsidRDefault="000C6788" w:rsidP="000C6788">
            <w:r w:rsidRPr="003023A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 (или эквивалент)</w:t>
            </w:r>
          </w:p>
        </w:tc>
      </w:tr>
      <w:tr w:rsidR="009950D7" w:rsidTr="00307C36">
        <w:trPr>
          <w:trHeight w:val="3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984626" w:rsidRDefault="00984626" w:rsidP="0098462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17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нет предустановленного ПО, установлен только антивирус, установлен только офисный пакет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984626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26.20.16</w:t>
            </w:r>
          </w:p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984626" w:rsidRPr="00C40BF4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C40BF4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принтеры, сканеры</w:t>
            </w:r>
          </w:p>
          <w:p w:rsidR="00984626" w:rsidRPr="00C72B57" w:rsidRDefault="00984626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метод печати (струйный/лазерный -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для принтера)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E66C47" w:rsidRDefault="00984626" w:rsidP="0098462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струйный,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  <w:tc>
          <w:tcPr>
            <w:tcW w:w="317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струйный, </w:t>
            </w:r>
            <w:proofErr w:type="spellStart"/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твердочернильный</w:t>
            </w:r>
            <w:proofErr w:type="spellEnd"/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63E8C" w:rsidRDefault="00663E8C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63E8C" w:rsidRDefault="00663E8C" w:rsidP="00913B4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разрешение сканирования (для сканера)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63E8C" w:rsidRDefault="00663E8C" w:rsidP="000F2422"/>
        </w:tc>
        <w:tc>
          <w:tcPr>
            <w:tcW w:w="238" w:type="pct"/>
            <w:shd w:val="clear" w:color="auto" w:fill="FFFFFF"/>
            <w:vAlign w:val="center"/>
          </w:tcPr>
          <w:p w:rsidR="00663E8C" w:rsidRPr="00D30945" w:rsidRDefault="00D3094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Точек на дюйм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663E8C" w:rsidRPr="002D7E66" w:rsidRDefault="00663E8C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Pr="002D7E6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4800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63E8C" w:rsidRDefault="00663E8C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цветность (цветной/черно-белый)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63E8C" w:rsidRDefault="00663E8C" w:rsidP="000F2422"/>
        </w:tc>
        <w:tc>
          <w:tcPr>
            <w:tcW w:w="238" w:type="pct"/>
            <w:shd w:val="clear" w:color="auto" w:fill="FFFFFF"/>
            <w:vAlign w:val="center"/>
          </w:tcPr>
          <w:p w:rsidR="00663E8C" w:rsidRPr="00D30945" w:rsidRDefault="00663E8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63E8C" w:rsidRPr="002D7E66" w:rsidRDefault="00663E8C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D30945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2D7E66" w:rsidRDefault="00984626" w:rsidP="00984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Возможные значения: А4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17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D30945" w:rsidRDefault="00D3094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Стр./мин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Допустимые значения: от 4 до 44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17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дополнительных модулей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и интерфейсов (сетевой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интерфейс, устройства чтения карт памяти и т.д.)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8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</w:t>
            </w:r>
            <w:r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2D7E66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Предельные значения: сетевой, устройства чтения карт памяти, дуплексная печать,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Предельные значения: сетевой, устройства чтения карт памяти, дуплексная печать,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Предельные значения: сетевой, устройства чтения карт памяти, дуплексная печать,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Предельные значения: сетевой, устройства чтения карт памяти,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17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Предельные значения: сетевой, устройства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lastRenderedPageBreak/>
              <w:t xml:space="preserve">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proofErr w:type="spellEnd"/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4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984626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26.30.11</w:t>
            </w:r>
          </w:p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Аппаратура коммуникационная передающая с приемными устройствами. </w:t>
            </w: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телефоны мобильные</w:t>
            </w:r>
          </w:p>
          <w:p w:rsidR="00984626" w:rsidRDefault="00984626" w:rsidP="00913B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телефон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17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</w:tr>
      <w:tr w:rsidR="009950D7" w:rsidRPr="00984626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поддерживаемые стандарты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17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0C6788" w:rsidRPr="00984626" w:rsidRDefault="000C6788" w:rsidP="000C6788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0C6788" w:rsidRDefault="000C6788" w:rsidP="000C6788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0C6788" w:rsidRDefault="000C6788" w:rsidP="000C6788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0C6788" w:rsidRDefault="000C6788" w:rsidP="000C6788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0C6788" w:rsidRPr="00AF1829" w:rsidRDefault="000C6788" w:rsidP="000C6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0C6788" w:rsidRPr="001D051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0C6788" w:rsidRPr="001D0518" w:rsidRDefault="000C6788" w:rsidP="000C6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0C6788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96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92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60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  <w:tc>
          <w:tcPr>
            <w:tcW w:w="317" w:type="pct"/>
            <w:shd w:val="clear" w:color="auto" w:fill="FFFFFF"/>
          </w:tcPr>
          <w:p w:rsidR="000C6788" w:rsidRDefault="000C6788" w:rsidP="000C6788"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IOS, </w:t>
            </w:r>
            <w:proofErr w:type="spellStart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Android</w:t>
            </w:r>
            <w:proofErr w:type="spellEnd"/>
            <w:r w:rsidRPr="00CC24FF">
              <w:rPr>
                <w:rFonts w:ascii="Times New Roman" w:eastAsia="Times New Roman" w:hAnsi="Times New Roman"/>
                <w:sz w:val="10"/>
                <w:szCs w:val="10"/>
              </w:rPr>
              <w:t>, Windows (или эквивалент)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2E7681" w:rsidRPr="00AF1829" w:rsidRDefault="002E7681" w:rsidP="002E76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2E7681" w:rsidRDefault="002E7681" w:rsidP="002E7681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96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96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92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60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  <w:tc>
          <w:tcPr>
            <w:tcW w:w="317" w:type="pct"/>
            <w:shd w:val="clear" w:color="auto" w:fill="FFFFFF"/>
          </w:tcPr>
          <w:p w:rsidR="002E7681" w:rsidRDefault="002E7681" w:rsidP="002E7681">
            <w:r w:rsidRPr="006B470F">
              <w:rPr>
                <w:rFonts w:ascii="Times New Roman" w:hAnsi="Times New Roman"/>
                <w:sz w:val="10"/>
                <w:szCs w:val="10"/>
              </w:rPr>
              <w:t>от 20 до 25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17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количество SIM-карт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17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</w:tr>
      <w:tr w:rsidR="009950D7" w:rsidRPr="00170932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наличие модулей и интерфейсов (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>, USB, GPS)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6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92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60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17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Предельные значения: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Wi-Fi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Bluetooth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, USB, GPS, </w:t>
            </w:r>
            <w:proofErr w:type="spellStart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Глонасс</w:t>
            </w:r>
            <w:proofErr w:type="spellEnd"/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Pr="009054A3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Pr="009054A3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E1240" w:rsidRPr="009054A3" w:rsidRDefault="00BE1240" w:rsidP="00BE1240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1240" w:rsidRDefault="0080651A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  <w:r w:rsidR="00BE1240">
              <w:rPr>
                <w:rFonts w:ascii="Times New Roman" w:eastAsia="Times New Roman" w:hAnsi="Times New Roman"/>
                <w:sz w:val="10"/>
                <w:szCs w:val="10"/>
              </w:rPr>
              <w:t>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1240" w:rsidRDefault="00BE1240" w:rsidP="00BE1240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</w:tr>
      <w:tr w:rsidR="009950D7" w:rsidTr="00307C36">
        <w:trPr>
          <w:trHeight w:val="395"/>
        </w:trPr>
        <w:tc>
          <w:tcPr>
            <w:tcW w:w="122" w:type="pct"/>
            <w:vMerge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383919" w:rsidRDefault="00383919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383919" w:rsidRDefault="00BE1240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</w:t>
            </w:r>
            <w:r w:rsidR="00383919">
              <w:rPr>
                <w:rFonts w:ascii="Times New Roman" w:eastAsia="Times New Roman" w:hAnsi="Times New Roman"/>
                <w:sz w:val="10"/>
                <w:szCs w:val="10"/>
              </w:rPr>
              <w:t>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383919" w:rsidRPr="00270B7F" w:rsidRDefault="00383919" w:rsidP="007D5A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н</w:t>
            </w:r>
            <w:r w:rsidRPr="00270B7F">
              <w:rPr>
                <w:rFonts w:ascii="Times New Roman" w:hAnsi="Times New Roman"/>
                <w:sz w:val="10"/>
                <w:szCs w:val="10"/>
              </w:rPr>
              <w:t>е более 15,0 тыс.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383919" w:rsidRPr="00270B7F" w:rsidRDefault="00383919" w:rsidP="007D5A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н</w:t>
            </w:r>
            <w:r w:rsidRPr="00270B7F">
              <w:rPr>
                <w:rFonts w:ascii="Times New Roman" w:hAnsi="Times New Roman"/>
                <w:sz w:val="10"/>
                <w:szCs w:val="10"/>
              </w:rPr>
              <w:t>е более 15,0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10,0 тыс.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96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92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60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17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Pr="00A028C7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29.10.21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EE283E" w:rsidRPr="00A028C7" w:rsidRDefault="00EE283E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A49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8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spacing w:after="0" w:line="240" w:lineRule="auto"/>
              <w:jc w:val="center"/>
            </w:pPr>
          </w:p>
        </w:tc>
        <w:tc>
          <w:tcPr>
            <w:tcW w:w="378" w:type="pct"/>
            <w:shd w:val="clear" w:color="auto" w:fill="FFFFFF"/>
          </w:tcPr>
          <w:p w:rsidR="00EE283E" w:rsidRDefault="00EE283E" w:rsidP="000F2422">
            <w:pPr>
              <w:spacing w:after="0" w:line="240" w:lineRule="auto"/>
              <w:jc w:val="center"/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8D50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Pr="009C71F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29.10.22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EE283E" w:rsidRPr="00C40BF4" w:rsidRDefault="00EE283E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58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lastRenderedPageBreak/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EE283E" w:rsidRDefault="00EE283E" w:rsidP="004825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мощность двигателя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Pr="009C71F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29.10.23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EE283E" w:rsidRDefault="00EE283E" w:rsidP="0052546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полудизелем</w:t>
            </w:r>
            <w:proofErr w:type="spellEnd"/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), новые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E283E" w:rsidRPr="009C71F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29.10.24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EE283E" w:rsidRPr="00525460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людей прочие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8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29.10.30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7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7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29.10.41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полудизелем</w:t>
            </w:r>
            <w:proofErr w:type="spellEnd"/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), новые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29.10.42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29.10.43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Автомобили-тягачи седельные для полуприцепов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29.10.44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Антиблокировочная система тормозов (ABS),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иммобилайзер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, ремни безопасности, сигнализация, </w:t>
            </w:r>
            <w:proofErr w:type="spellStart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электроблокировка</w:t>
            </w:r>
            <w:proofErr w:type="spellEnd"/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 замков дверей</w:t>
            </w:r>
          </w:p>
        </w:tc>
      </w:tr>
      <w:tr w:rsidR="009950D7" w:rsidTr="00307C36">
        <w:trPr>
          <w:trHeight w:val="493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14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31B8A" w:rsidRPr="00D4150D" w:rsidRDefault="00B31B8A" w:rsidP="00D415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31.01.11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B31B8A" w:rsidRPr="00D4150D" w:rsidRDefault="00B31B8A" w:rsidP="00D415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B31B8A" w:rsidRPr="00AF1829" w:rsidRDefault="00B31B8A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FFFFFF"/>
          </w:tcPr>
          <w:p w:rsidR="00B31B8A" w:rsidRDefault="00B31B8A" w:rsidP="00B31B8A">
            <w:pPr>
              <w:jc w:val="center"/>
            </w:pPr>
          </w:p>
        </w:tc>
        <w:tc>
          <w:tcPr>
            <w:tcW w:w="396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96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92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60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17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159A6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D4150D" w:rsidRDefault="00E159A6" w:rsidP="00D4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</w:t>
            </w:r>
            <w:r w:rsidRPr="00D4150D">
              <w:rPr>
                <w:rFonts w:ascii="Times New Roman" w:eastAsia="Times New Roman" w:hAnsi="Times New Roman"/>
                <w:sz w:val="10"/>
                <w:szCs w:val="10"/>
              </w:rPr>
              <w:t>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8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4150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искусственная кожа</w:t>
            </w: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. Возможные значения:,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36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159A6" w:rsidRDefault="006870B9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60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E159A6" w:rsidRPr="0036031E" w:rsidRDefault="00E159A6" w:rsidP="00360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31.01.12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E159A6" w:rsidRPr="0036031E" w:rsidRDefault="00E159A6" w:rsidP="00360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36031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Мебель деревянная для офисов. Пояснения по закупаемой продукции: мебель для сидения, преимущественно с деревянным каркасом 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AF1829" w:rsidRDefault="00E159A6" w:rsidP="003603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редельное значение: массив др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евесины «ценных» пород (твердо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лиственных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248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массив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древесины «ценных» пород (твердо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лиственных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</w:t>
            </w:r>
            <w:r>
              <w:t xml:space="preserve">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береза, лиственница, сосна, ель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E159A6" w:rsidP="00536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5368CA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60" w:type="pct"/>
            <w:shd w:val="clear" w:color="auto" w:fill="FFFFFF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массив древесины «ценных» пород (твердолиственных </w:t>
            </w:r>
          </w:p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proofErr w:type="spellStart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мягколиственных</w:t>
            </w:r>
            <w:proofErr w:type="spellEnd"/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 пород: береза, лиственница, сосна, ель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159A6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AF1829" w:rsidRDefault="00E159A6" w:rsidP="00161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кожа натуральная. Возможные значения: искусственная кожа,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мебельный (искусственный) мех, искусственная замша (микрофибра), 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ткань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нетканые материалы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1F9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1F9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искусственная кожа. Возможные значения: </w:t>
            </w: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 xml:space="preserve">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E159A6" w:rsidP="00D24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159A6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870B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16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</w:tblGrid>
            <w:tr w:rsidR="006870B9" w:rsidRPr="009C71FE" w:rsidTr="00663E8C">
              <w:tc>
                <w:tcPr>
                  <w:tcW w:w="474" w:type="dxa"/>
                </w:tcPr>
                <w:p w:rsidR="006870B9" w:rsidRPr="009C71FE" w:rsidRDefault="006870B9" w:rsidP="00D2486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49.32.11</w:t>
                  </w:r>
                </w:p>
              </w:tc>
            </w:tr>
          </w:tbl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tbl>
            <w:tblPr>
              <w:tblW w:w="18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6870B9" w:rsidRPr="009C71FE" w:rsidTr="00663E8C">
              <w:tc>
                <w:tcPr>
                  <w:tcW w:w="1885" w:type="dxa"/>
                </w:tcPr>
                <w:p w:rsidR="006870B9" w:rsidRPr="009C71FE" w:rsidRDefault="006870B9" w:rsidP="00D24861">
                  <w:pPr>
                    <w:tabs>
                      <w:tab w:val="center" w:pos="880"/>
                    </w:tabs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Услуги такси</w:t>
                  </w:r>
                </w:p>
              </w:tc>
            </w:tr>
          </w:tbl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786D7B" w:rsidRDefault="006870B9" w:rsidP="006C60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C606F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17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870B9" w:rsidRPr="00DC1806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49.32.12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6870B9" w:rsidRPr="009C71FE" w:rsidTr="00663E8C">
              <w:trPr>
                <w:trHeight w:val="269"/>
              </w:trPr>
              <w:tc>
                <w:tcPr>
                  <w:tcW w:w="1885" w:type="dxa"/>
                </w:tcPr>
                <w:p w:rsidR="006870B9" w:rsidRPr="009C71FE" w:rsidRDefault="006870B9" w:rsidP="00B34C9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 w:rsidRPr="00B34C9B"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Услуги по аренде легковых автомобилей с водителем</w:t>
                  </w:r>
                </w:p>
              </w:tc>
            </w:tr>
          </w:tbl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786D7B" w:rsidRDefault="006870B9" w:rsidP="006C60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C606F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E1240" w:rsidRPr="009C71F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356 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18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61.10.30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передаче данных по проводным телекоммуникационным сетям. </w:t>
            </w:r>
          </w:p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канала передачи данных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Возможные значения: от 128 Кбит/с до 1 Гбит/с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Возможные значения: от 128 Кбит/с до 1 Гбит/с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Возможные значения: от 128 Кбит/с до 1 Гбит/с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Возможные значения: от 128 Кбит/с до 1 Гбит/с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Возможные значения: от 128 Кбит/с до 1 Гбит/с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1 </w:t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6870B9" w:rsidRPr="00B34C9B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доля потерянных пакетов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</w:tr>
      <w:tr w:rsidR="009950D7" w:rsidTr="00307C36">
        <w:trPr>
          <w:trHeight w:val="1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19.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61.20.11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6870B9" w:rsidRPr="000F2422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870B9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6870B9" w:rsidRPr="00B34C9B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лугам: оказание услуг подвижной </w:t>
            </w: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радиотелефонной связи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тарификация услуги голосовой связи,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(лимитная/</w:t>
            </w:r>
            <w:proofErr w:type="spellStart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6870B9" w:rsidRPr="00E071D6" w:rsidRDefault="006870B9">
            <w:pPr>
              <w:rPr>
                <w:highlight w:val="yellow"/>
              </w:rPr>
            </w:pPr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2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60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17" w:type="pct"/>
            <w:shd w:val="clear" w:color="auto" w:fill="FFFFFF"/>
          </w:tcPr>
          <w:p w:rsidR="006870B9" w:rsidRDefault="006870B9">
            <w:proofErr w:type="spellStart"/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6870B9" w:rsidRPr="000F2422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объем доступной услуги голосовой связи (минут),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6870B9" w:rsidRPr="00E071D6" w:rsidRDefault="006870B9">
            <w:pPr>
              <w:rPr>
                <w:highlight w:val="yellow"/>
              </w:rPr>
            </w:pPr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6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92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60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  <w:tc>
          <w:tcPr>
            <w:tcW w:w="317" w:type="pct"/>
            <w:shd w:val="clear" w:color="auto" w:fill="FFFFFF"/>
          </w:tcPr>
          <w:p w:rsidR="006870B9" w:rsidRDefault="006870B9">
            <w:proofErr w:type="spellStart"/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  <w:proofErr w:type="spellEnd"/>
          </w:p>
        </w:tc>
      </w:tr>
      <w:tr w:rsidR="009950D7" w:rsidTr="00307C36">
        <w:trPr>
          <w:trHeight w:val="1"/>
        </w:trPr>
        <w:tc>
          <w:tcPr>
            <w:tcW w:w="122" w:type="pct"/>
            <w:vMerge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E159A6" w:rsidRDefault="00E159A6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E159A6" w:rsidRPr="000F2422" w:rsidRDefault="00E159A6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–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роуминг), доступ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 (да/нет)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E159A6" w:rsidRPr="00AF1829" w:rsidRDefault="00E159A6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E159A6" w:rsidRDefault="00E159A6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E159A6" w:rsidRPr="00E071D6" w:rsidRDefault="00E159A6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E159A6" w:rsidRDefault="006870B9" w:rsidP="00B34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E159A6" w:rsidRDefault="006870B9" w:rsidP="00B34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</w:tr>
      <w:tr w:rsidR="009950D7" w:rsidTr="00307C36">
        <w:trPr>
          <w:trHeight w:val="30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20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77.11.10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услуге:</w:t>
            </w: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A7216D" w:rsidRPr="000F2422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 услуга по аренде и лизингу лег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ковых автомобилей без водителя;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786D7B" w:rsidRDefault="00A7216D" w:rsidP="00900AF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900AFD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307C36">
        <w:trPr>
          <w:trHeight w:val="211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BE1240" w:rsidRPr="002F09B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услуга по аренде и лизингу легких 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br/>
            </w: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(до 3,5 т) автотранспортных средств без водителя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B97EDE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BE1240" w:rsidRPr="00786D7B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21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58.29.13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BE1240" w:rsidRPr="002F09B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Pr="00E071D6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96" w:type="pct"/>
            <w:shd w:val="clear" w:color="auto" w:fill="auto"/>
          </w:tcPr>
          <w:p w:rsidR="00BE1240" w:rsidRPr="00B97EDE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6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E283E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150 тыс.</w:t>
            </w:r>
          </w:p>
        </w:tc>
        <w:tc>
          <w:tcPr>
            <w:tcW w:w="396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2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60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17" w:type="pct"/>
            <w:shd w:val="clear" w:color="auto" w:fill="auto"/>
          </w:tcPr>
          <w:p w:rsidR="00BE1240" w:rsidRPr="002467E9" w:rsidRDefault="00BE1240" w:rsidP="00BE1240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BE1240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BE1240" w:rsidRPr="002F09BE" w:rsidRDefault="00BE1240" w:rsidP="00BE124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8" w:type="pct"/>
            <w:shd w:val="clear" w:color="auto" w:fill="FFFFFF"/>
            <w:vAlign w:val="center"/>
          </w:tcPr>
          <w:p w:rsidR="00BE1240" w:rsidRDefault="00BE1240" w:rsidP="00BE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BE1240" w:rsidRPr="00AF1829" w:rsidRDefault="00BE1240" w:rsidP="00BE12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BE1240" w:rsidRDefault="00BE1240" w:rsidP="00BE124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6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6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92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60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17" w:type="pct"/>
            <w:shd w:val="clear" w:color="auto" w:fill="auto"/>
          </w:tcPr>
          <w:p w:rsidR="00BE1240" w:rsidRDefault="00BE1240" w:rsidP="00BE1240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22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58.29.21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Приложения общие для повышения эффективности бизнеса и приложения для </w:t>
            </w: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lastRenderedPageBreak/>
              <w:t>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с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овместимость с системами межведомственного электронного 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документооборота (МЭДО) (да/нет)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2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60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17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92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60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17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соответствие Федеральному закону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 персональных данных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приложений, содержащих персональные данные (да/нет)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6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92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60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17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23</w:t>
            </w:r>
          </w:p>
        </w:tc>
        <w:tc>
          <w:tcPr>
            <w:tcW w:w="243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58.29.31</w:t>
            </w:r>
          </w:p>
        </w:tc>
        <w:tc>
          <w:tcPr>
            <w:tcW w:w="558" w:type="pct"/>
            <w:vMerge w:val="restart"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использование российских </w:t>
            </w:r>
            <w:proofErr w:type="spellStart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Pr="00B97EDE" w:rsidRDefault="006005AF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использование российских </w:t>
            </w:r>
            <w:proofErr w:type="spellStart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криптоалгоритмов</w:t>
            </w:r>
            <w:proofErr w:type="spellEnd"/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558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457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Pr="00B97EDE" w:rsidRDefault="006005AF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</w:tr>
      <w:tr w:rsidR="009950D7" w:rsidTr="00307C36">
        <w:trPr>
          <w:trHeight w:val="357"/>
        </w:trPr>
        <w:tc>
          <w:tcPr>
            <w:tcW w:w="122" w:type="pct"/>
            <w:shd w:val="clear" w:color="auto" w:fill="FFFFFF"/>
            <w:vAlign w:val="center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24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58.29.32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43128C" w:rsidRPr="002F09BE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  <w:vAlign w:val="center"/>
          </w:tcPr>
          <w:p w:rsidR="0043128C" w:rsidRPr="00B97EDE" w:rsidRDefault="0043128C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96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96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92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60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17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</w:tr>
      <w:tr w:rsidR="009950D7" w:rsidTr="00307C36">
        <w:trPr>
          <w:trHeight w:val="777"/>
        </w:trPr>
        <w:tc>
          <w:tcPr>
            <w:tcW w:w="122" w:type="pct"/>
            <w:shd w:val="clear" w:color="auto" w:fill="FFFFFF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</w:t>
            </w:r>
          </w:p>
        </w:tc>
        <w:tc>
          <w:tcPr>
            <w:tcW w:w="243" w:type="pct"/>
            <w:shd w:val="clear" w:color="auto" w:fill="FFFFFF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61.90.10</w:t>
            </w:r>
          </w:p>
        </w:tc>
        <w:tc>
          <w:tcPr>
            <w:tcW w:w="558" w:type="pct"/>
            <w:shd w:val="clear" w:color="auto" w:fill="FFFFFF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457" w:type="pct"/>
            <w:shd w:val="clear" w:color="auto" w:fill="FFFFFF"/>
          </w:tcPr>
          <w:p w:rsidR="0043128C" w:rsidRPr="002F09BE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максимальная скорость соединения в информационно-телек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оммуникационной сети "Интернет"</w:t>
            </w:r>
          </w:p>
        </w:tc>
        <w:tc>
          <w:tcPr>
            <w:tcW w:w="160" w:type="pct"/>
            <w:shd w:val="clear" w:color="auto" w:fill="FFFFFF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8" w:type="pct"/>
            <w:shd w:val="clear" w:color="auto" w:fill="FFFFFF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9" w:type="pct"/>
            <w:shd w:val="clear" w:color="auto" w:fill="FFFFFF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pct"/>
            <w:shd w:val="clear" w:color="auto" w:fill="FFFFFF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8" w:type="pct"/>
            <w:shd w:val="clear" w:color="auto" w:fill="FFFFFF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96" w:type="pct"/>
            <w:shd w:val="clear" w:color="auto" w:fill="FFFFFF"/>
          </w:tcPr>
          <w:p w:rsidR="0043128C" w:rsidRPr="001E3D9D" w:rsidRDefault="006F07C8" w:rsidP="006F07C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</w:p>
        </w:tc>
        <w:tc>
          <w:tcPr>
            <w:tcW w:w="396" w:type="pct"/>
            <w:shd w:val="clear" w:color="auto" w:fill="FFFFFF"/>
          </w:tcPr>
          <w:p w:rsidR="0043128C" w:rsidRPr="001E3D9D" w:rsidRDefault="006F07C8" w:rsidP="006F07C8"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  <w:r w:rsidR="00780878"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от 128 Кбит/с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</w:p>
        </w:tc>
        <w:tc>
          <w:tcPr>
            <w:tcW w:w="396" w:type="pct"/>
            <w:shd w:val="clear" w:color="auto" w:fill="FFFFFF"/>
          </w:tcPr>
          <w:p w:rsidR="0043128C" w:rsidRPr="001E3D9D" w:rsidRDefault="006F07C8" w:rsidP="00F912D6"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  <w:r w:rsidR="00780878"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от 128 Кбит/с до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</w:p>
        </w:tc>
        <w:tc>
          <w:tcPr>
            <w:tcW w:w="392" w:type="pct"/>
            <w:shd w:val="clear" w:color="auto" w:fill="FFFFFF"/>
          </w:tcPr>
          <w:p w:rsidR="0043128C" w:rsidRPr="001E3D9D" w:rsidRDefault="006F07C8" w:rsidP="00F912D6"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  <w:r w:rsidR="00780878"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от 128 Кбит/с до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</w:p>
        </w:tc>
        <w:tc>
          <w:tcPr>
            <w:tcW w:w="360" w:type="pct"/>
            <w:shd w:val="clear" w:color="auto" w:fill="FFFFFF"/>
          </w:tcPr>
          <w:p w:rsidR="0043128C" w:rsidRPr="001E3D9D" w:rsidRDefault="006F07C8" w:rsidP="00F912D6"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</w:p>
        </w:tc>
        <w:tc>
          <w:tcPr>
            <w:tcW w:w="317" w:type="pct"/>
            <w:shd w:val="clear" w:color="auto" w:fill="FFFFFF"/>
          </w:tcPr>
          <w:p w:rsidR="0043128C" w:rsidRPr="001E3D9D" w:rsidRDefault="006F07C8" w:rsidP="00F912D6"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  <w:r w:rsidR="00780878"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1E3D9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значения: от 128 Кбит/с до </w:t>
            </w:r>
            <w:r w:rsidR="00780878">
              <w:rPr>
                <w:rFonts w:ascii="Times New Roman" w:eastAsia="Times New Roman" w:hAnsi="Times New Roman"/>
                <w:sz w:val="10"/>
                <w:szCs w:val="10"/>
              </w:rPr>
              <w:t xml:space="preserve">1 </w:t>
            </w:r>
            <w:r w:rsidR="00780878" w:rsidRPr="002467E9">
              <w:rPr>
                <w:rFonts w:ascii="Times New Roman" w:eastAsia="Times New Roman" w:hAnsi="Times New Roman"/>
                <w:sz w:val="10"/>
                <w:szCs w:val="10"/>
              </w:rPr>
              <w:t>Гбит/с</w:t>
            </w:r>
          </w:p>
        </w:tc>
      </w:tr>
    </w:tbl>
    <w:p w:rsidR="0092328C" w:rsidRDefault="0092328C"/>
    <w:sectPr w:rsidR="0092328C" w:rsidSect="00A461B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7D"/>
    <w:rsid w:val="0000185C"/>
    <w:rsid w:val="00092C25"/>
    <w:rsid w:val="000C6788"/>
    <w:rsid w:val="000C798D"/>
    <w:rsid w:val="000E331B"/>
    <w:rsid w:val="000F2422"/>
    <w:rsid w:val="001060FA"/>
    <w:rsid w:val="00114590"/>
    <w:rsid w:val="0013745C"/>
    <w:rsid w:val="00161F97"/>
    <w:rsid w:val="00165E2F"/>
    <w:rsid w:val="00166A0C"/>
    <w:rsid w:val="00170932"/>
    <w:rsid w:val="00196F4C"/>
    <w:rsid w:val="001B6593"/>
    <w:rsid w:val="001E3D9D"/>
    <w:rsid w:val="00253DFC"/>
    <w:rsid w:val="00265003"/>
    <w:rsid w:val="00270B7F"/>
    <w:rsid w:val="002E7681"/>
    <w:rsid w:val="002F0042"/>
    <w:rsid w:val="002F09BE"/>
    <w:rsid w:val="00307C36"/>
    <w:rsid w:val="003273EF"/>
    <w:rsid w:val="00330553"/>
    <w:rsid w:val="00335C18"/>
    <w:rsid w:val="003366F0"/>
    <w:rsid w:val="003477D5"/>
    <w:rsid w:val="0036031E"/>
    <w:rsid w:val="00383919"/>
    <w:rsid w:val="003871F4"/>
    <w:rsid w:val="003909FA"/>
    <w:rsid w:val="0039208E"/>
    <w:rsid w:val="0039425E"/>
    <w:rsid w:val="003A740E"/>
    <w:rsid w:val="003B39F8"/>
    <w:rsid w:val="003D41B5"/>
    <w:rsid w:val="003F467C"/>
    <w:rsid w:val="0043128C"/>
    <w:rsid w:val="0048258D"/>
    <w:rsid w:val="00482A49"/>
    <w:rsid w:val="00491A67"/>
    <w:rsid w:val="004B0D77"/>
    <w:rsid w:val="004C5AD8"/>
    <w:rsid w:val="004C701C"/>
    <w:rsid w:val="00525460"/>
    <w:rsid w:val="005368CA"/>
    <w:rsid w:val="005B3C6E"/>
    <w:rsid w:val="005E75F3"/>
    <w:rsid w:val="006005AF"/>
    <w:rsid w:val="00616E1C"/>
    <w:rsid w:val="00661C85"/>
    <w:rsid w:val="00663E8C"/>
    <w:rsid w:val="006870B9"/>
    <w:rsid w:val="00697B6C"/>
    <w:rsid w:val="006C606F"/>
    <w:rsid w:val="006D10E4"/>
    <w:rsid w:val="006E3A44"/>
    <w:rsid w:val="006F07C8"/>
    <w:rsid w:val="00715EF6"/>
    <w:rsid w:val="00716859"/>
    <w:rsid w:val="00737271"/>
    <w:rsid w:val="00765FD9"/>
    <w:rsid w:val="00777381"/>
    <w:rsid w:val="00780878"/>
    <w:rsid w:val="007A1C54"/>
    <w:rsid w:val="007C4015"/>
    <w:rsid w:val="007D5A7A"/>
    <w:rsid w:val="0080651A"/>
    <w:rsid w:val="00835528"/>
    <w:rsid w:val="008A155F"/>
    <w:rsid w:val="008B457B"/>
    <w:rsid w:val="008D5087"/>
    <w:rsid w:val="00900AFD"/>
    <w:rsid w:val="009054A3"/>
    <w:rsid w:val="00913B43"/>
    <w:rsid w:val="0092328C"/>
    <w:rsid w:val="00984626"/>
    <w:rsid w:val="009950D7"/>
    <w:rsid w:val="009C71FE"/>
    <w:rsid w:val="009E6EF7"/>
    <w:rsid w:val="00A028C7"/>
    <w:rsid w:val="00A0355A"/>
    <w:rsid w:val="00A43E7D"/>
    <w:rsid w:val="00A461B3"/>
    <w:rsid w:val="00A7216D"/>
    <w:rsid w:val="00A72FDE"/>
    <w:rsid w:val="00A7776D"/>
    <w:rsid w:val="00AA23B7"/>
    <w:rsid w:val="00AD44D4"/>
    <w:rsid w:val="00AF1829"/>
    <w:rsid w:val="00B31B8A"/>
    <w:rsid w:val="00B34C9B"/>
    <w:rsid w:val="00B702CC"/>
    <w:rsid w:val="00B97EDE"/>
    <w:rsid w:val="00BA2896"/>
    <w:rsid w:val="00BC4432"/>
    <w:rsid w:val="00BC4F69"/>
    <w:rsid w:val="00BC5333"/>
    <w:rsid w:val="00BE1240"/>
    <w:rsid w:val="00C13840"/>
    <w:rsid w:val="00C40BF4"/>
    <w:rsid w:val="00C5459F"/>
    <w:rsid w:val="00C72B57"/>
    <w:rsid w:val="00C85E79"/>
    <w:rsid w:val="00CD13A3"/>
    <w:rsid w:val="00CE0805"/>
    <w:rsid w:val="00CF56BC"/>
    <w:rsid w:val="00D00EDF"/>
    <w:rsid w:val="00D24861"/>
    <w:rsid w:val="00D30945"/>
    <w:rsid w:val="00D4150D"/>
    <w:rsid w:val="00D41F6E"/>
    <w:rsid w:val="00D63D74"/>
    <w:rsid w:val="00DB27DD"/>
    <w:rsid w:val="00DC1806"/>
    <w:rsid w:val="00E071D6"/>
    <w:rsid w:val="00E159A6"/>
    <w:rsid w:val="00E550CE"/>
    <w:rsid w:val="00E8685F"/>
    <w:rsid w:val="00EE283E"/>
    <w:rsid w:val="00F912D6"/>
    <w:rsid w:val="00FB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26C8"/>
  <w15:docId w15:val="{E9024673-049D-4707-955B-2C87EC8D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BC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character" w:customStyle="1" w:styleId="1">
    <w:name w:val="Основной шрифт абзаца1"/>
    <w:rsid w:val="00AF1829"/>
  </w:style>
  <w:style w:type="character" w:customStyle="1" w:styleId="apple-converted-space">
    <w:name w:val="apple-converted-space"/>
    <w:basedOn w:val="1"/>
    <w:rsid w:val="00AF1829"/>
  </w:style>
  <w:style w:type="paragraph" w:customStyle="1" w:styleId="10">
    <w:name w:val="Заголовок1"/>
    <w:basedOn w:val="a"/>
    <w:next w:val="a5"/>
    <w:rsid w:val="00AF18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AF1829"/>
    <w:pPr>
      <w:spacing w:after="120"/>
    </w:pPr>
  </w:style>
  <w:style w:type="character" w:customStyle="1" w:styleId="a6">
    <w:name w:val="Основной текст Знак"/>
    <w:basedOn w:val="a0"/>
    <w:link w:val="a5"/>
    <w:rsid w:val="00AF1829"/>
    <w:rPr>
      <w:rFonts w:ascii="Calibri" w:eastAsia="Calibri" w:hAnsi="Calibri" w:cs="Times New Roman"/>
      <w:kern w:val="1"/>
      <w:lang w:eastAsia="ar-SA"/>
    </w:rPr>
  </w:style>
  <w:style w:type="paragraph" w:styleId="a7">
    <w:name w:val="List"/>
    <w:basedOn w:val="a5"/>
    <w:rsid w:val="00AF1829"/>
    <w:rPr>
      <w:rFonts w:cs="Mangal"/>
    </w:rPr>
  </w:style>
  <w:style w:type="paragraph" w:customStyle="1" w:styleId="11">
    <w:name w:val="Название1"/>
    <w:basedOn w:val="a"/>
    <w:rsid w:val="00AF18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F1829"/>
    <w:pPr>
      <w:suppressLineNumbers/>
    </w:pPr>
    <w:rPr>
      <w:rFonts w:cs="Mangal"/>
    </w:rPr>
  </w:style>
  <w:style w:type="paragraph" w:customStyle="1" w:styleId="a8">
    <w:name w:val="Горизонтальная линия"/>
    <w:basedOn w:val="a"/>
    <w:next w:val="a5"/>
    <w:rsid w:val="00AF182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9">
    <w:name w:val="Содержимое таблицы"/>
    <w:basedOn w:val="a"/>
    <w:rsid w:val="00AF1829"/>
    <w:pPr>
      <w:suppressLineNumbers/>
    </w:pPr>
  </w:style>
  <w:style w:type="paragraph" w:customStyle="1" w:styleId="aa">
    <w:name w:val="Заголовок таблицы"/>
    <w:basedOn w:val="a9"/>
    <w:rsid w:val="00AF182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055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A0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86A0-EDE6-46E6-8884-F2C179C5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7570</Words>
  <Characters>43149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 Смирнова</dc:creator>
  <cp:lastModifiedBy>Пользователь Windows</cp:lastModifiedBy>
  <cp:revision>6</cp:revision>
  <cp:lastPrinted>2023-04-19T11:10:00Z</cp:lastPrinted>
  <dcterms:created xsi:type="dcterms:W3CDTF">2024-04-12T06:23:00Z</dcterms:created>
  <dcterms:modified xsi:type="dcterms:W3CDTF">2024-05-07T07:29:00Z</dcterms:modified>
</cp:coreProperties>
</file>