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C5" w:rsidRDefault="006C67C5">
      <w:pPr>
        <w:pStyle w:val="ConsPlusNormal"/>
        <w:outlineLvl w:val="0"/>
      </w:pPr>
      <w:bookmarkStart w:id="0" w:name="_GoBack"/>
      <w:bookmarkEnd w:id="0"/>
    </w:p>
    <w:p w:rsidR="006C67C5" w:rsidRPr="00CE04F9" w:rsidRDefault="006C67C5" w:rsidP="00CE04F9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ПРАВИТЕЛЬСТВО ИВАНОВСКОЙ ОБЛАСТИ</w:t>
      </w:r>
    </w:p>
    <w:p w:rsidR="006C67C5" w:rsidRPr="00CE04F9" w:rsidRDefault="006C67C5" w:rsidP="00CE04F9">
      <w:pPr>
        <w:pStyle w:val="ConsPlusTitle"/>
        <w:jc w:val="center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Title"/>
        <w:jc w:val="center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ПОСТАНОВЛЕНИЕ</w:t>
      </w:r>
    </w:p>
    <w:p w:rsidR="006C67C5" w:rsidRPr="00CE04F9" w:rsidRDefault="006C67C5" w:rsidP="00CE04F9">
      <w:pPr>
        <w:pStyle w:val="ConsPlusTitle"/>
        <w:jc w:val="center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от 28 февраля 2017 г. N 45-п</w:t>
      </w:r>
    </w:p>
    <w:p w:rsidR="006C67C5" w:rsidRPr="00CE04F9" w:rsidRDefault="006C67C5" w:rsidP="00CE04F9">
      <w:pPr>
        <w:pStyle w:val="ConsPlusTitle"/>
        <w:jc w:val="center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Title"/>
        <w:jc w:val="center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О ПРОВЕДЕНИИ ЕЖЕГОДНОГО ОБЛАСТНОГО КОНКУРСА</w:t>
      </w:r>
    </w:p>
    <w:p w:rsidR="006C67C5" w:rsidRPr="00CE04F9" w:rsidRDefault="006C67C5" w:rsidP="00CE04F9">
      <w:pPr>
        <w:pStyle w:val="ConsPlusTitle"/>
        <w:jc w:val="center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"ЛУЧШАЯ ОРГАНИЗАЦИЯ РАБОТЫ ПО ОХРАНЕ ТРУДА"</w:t>
      </w:r>
    </w:p>
    <w:p w:rsidR="006C67C5" w:rsidRPr="00CE04F9" w:rsidRDefault="006C67C5" w:rsidP="00CE04F9">
      <w:pPr>
        <w:pStyle w:val="ConsPlusNormal"/>
        <w:jc w:val="center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В соответствии с Трудовым </w:t>
      </w:r>
      <w:hyperlink r:id="rId4" w:history="1">
        <w:r w:rsidRPr="00CE04F9">
          <w:rPr>
            <w:rFonts w:ascii="Times New Roman" w:hAnsi="Times New Roman" w:cs="Times New Roman"/>
          </w:rPr>
          <w:t>кодексом</w:t>
        </w:r>
      </w:hyperlink>
      <w:r w:rsidRPr="00CE04F9">
        <w:rPr>
          <w:rFonts w:ascii="Times New Roman" w:hAnsi="Times New Roman" w:cs="Times New Roman"/>
        </w:rPr>
        <w:t xml:space="preserve"> Российской Федерации, </w:t>
      </w:r>
      <w:hyperlink r:id="rId5" w:history="1">
        <w:r w:rsidRPr="00CE04F9">
          <w:rPr>
            <w:rFonts w:ascii="Times New Roman" w:hAnsi="Times New Roman" w:cs="Times New Roman"/>
          </w:rPr>
          <w:t>Законом</w:t>
        </w:r>
      </w:hyperlink>
      <w:r w:rsidRPr="00CE04F9">
        <w:rPr>
          <w:rFonts w:ascii="Times New Roman" w:hAnsi="Times New Roman" w:cs="Times New Roman"/>
        </w:rPr>
        <w:t xml:space="preserve"> Ивановской области от 19.10.2010 N 116-ОЗ "Об охране труда в Ивановской области", в целях активизации деятельности работодателей по улучшению условий и охраны труда, по профилактике производственного травматизма, снижению уровня профессиональной заболеваемости работников в Ивановской области Правительство Ивановской области постановляет:</w:t>
      </w: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1. Ежегодно проводить областной конкурс "Лучшая организация работы по охране труда".</w:t>
      </w: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2. Утвердить </w:t>
      </w:r>
      <w:hyperlink w:anchor="P32" w:history="1">
        <w:r w:rsidRPr="00CE04F9">
          <w:rPr>
            <w:rFonts w:ascii="Times New Roman" w:hAnsi="Times New Roman" w:cs="Times New Roman"/>
          </w:rPr>
          <w:t>Положение</w:t>
        </w:r>
      </w:hyperlink>
      <w:r w:rsidRPr="00CE04F9">
        <w:rPr>
          <w:rFonts w:ascii="Times New Roman" w:hAnsi="Times New Roman" w:cs="Times New Roman"/>
        </w:rPr>
        <w:t xml:space="preserve"> о проведении областного конкурса "Лучшая организация работы по охране труда" (прилагается).</w:t>
      </w: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3. Рекомендовать исполнительным органам государственной власти Ивановской области, органам местного самоуправления муниципальных образований Ивановской области, Региональному союзу "Ивановское областное объединение организаций профсоюзов", Союзу "Торгово-промышленная палата Ивановской области", Союзу промышленников и предпринимателей Ивановской области (Ивановское региональное отделение РСПП) оказывать содействие в привлечении организаций, осуществляющих деятельность на территории Ивановской области, к участию в областном конкурсе "Лучшая организация работы по охране труда".</w:t>
      </w: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Исполняющий обязанности</w:t>
      </w: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Председателя Правительства</w:t>
      </w: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Ивановской области</w:t>
      </w: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С.В.ЗОБНИН</w:t>
      </w:r>
    </w:p>
    <w:p w:rsidR="006C67C5" w:rsidRPr="00CE04F9" w:rsidRDefault="006C67C5" w:rsidP="00CE04F9">
      <w:pPr>
        <w:pStyle w:val="ConsPlusNormal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Приложение</w:t>
      </w: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к постановлению</w:t>
      </w: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Правительства</w:t>
      </w: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Ивановской области</w:t>
      </w: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от 28.02.2017 N 45-п</w:t>
      </w: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Title"/>
        <w:jc w:val="center"/>
        <w:rPr>
          <w:rFonts w:ascii="Times New Roman" w:hAnsi="Times New Roman" w:cs="Times New Roman"/>
        </w:rPr>
      </w:pPr>
      <w:bookmarkStart w:id="1" w:name="P32"/>
      <w:bookmarkEnd w:id="1"/>
      <w:r w:rsidRPr="00CE04F9">
        <w:rPr>
          <w:rFonts w:ascii="Times New Roman" w:hAnsi="Times New Roman" w:cs="Times New Roman"/>
        </w:rPr>
        <w:lastRenderedPageBreak/>
        <w:t>ПОЛОЖЕНИЕ</w:t>
      </w:r>
    </w:p>
    <w:p w:rsidR="006C67C5" w:rsidRPr="00CE04F9" w:rsidRDefault="006C67C5" w:rsidP="00CE04F9">
      <w:pPr>
        <w:pStyle w:val="ConsPlusTitle"/>
        <w:jc w:val="center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О ПРОВЕДЕНИИ ЕЖЕГОДНОГО ОБЛАСТНОГО КОНКУРСА</w:t>
      </w:r>
    </w:p>
    <w:p w:rsidR="006C67C5" w:rsidRPr="00CE04F9" w:rsidRDefault="006C67C5" w:rsidP="00CE04F9">
      <w:pPr>
        <w:pStyle w:val="ConsPlusTitle"/>
        <w:jc w:val="center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"ЛУЧШАЯ ОРГАНИЗАЦИЯ РАБОТЫ ПО ОХРАНЕ ТРУДА"</w:t>
      </w:r>
    </w:p>
    <w:p w:rsidR="006C67C5" w:rsidRPr="00CE04F9" w:rsidRDefault="006C67C5" w:rsidP="00CE04F9">
      <w:pPr>
        <w:pStyle w:val="ConsPlusNormal"/>
        <w:jc w:val="center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1. Общие положения</w:t>
      </w: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1.1. Настоящее Положение определяет порядок проведения областного конкурса "Лучшая организация работы по охране труда" (далее - Конкурс).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1.2. Участниками Конкурса могут являться организации, осуществляющие деятельность на территории Ивановской области (далее - участники Конкурса).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1.3. Организационно-техническое обеспечение проведения Конкурса осуществляет комитет Ивановской области по труду, содействию занятости населения и трудовой миграции (далее - организатор Конкурса).</w:t>
      </w: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2. Цели и задачи Конкурса</w:t>
      </w: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2.1. Конкурс проводится в целях: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активизации профилактической работы по предупреждению производственного травматизма и профессиональной заболеваемости в организациях Ивановской области;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обобщения и распространения положительного опыта организации работы по охране труда в Ивановской области;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улучшения информационно-методического обеспечения организаций Ивановской области по вопросам охраны труда.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2.2. Основными задачами Конкурса являются: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повышение уровня заинтересованности организаций в создании условий труда, соответствующих требованиям сохранения жизни и здоровья работников;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активизация деятельности работодателей по улучшению условий и охраны труда, по профилактике производственного травматизма, снижению уровня профессиональной заболеваемости, обеспечению условий труда, соответствующих требованиям сохранения жизни и здоровья работников;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обобщение и распространение положительного опыта работы в области обеспечения безопасности труда;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усиление пропаганды охраны труда, повышение информированности работников организаций о состоянии условий и охраны труда, производственном травматизме, профессиональных заболеваниях и принятых мерах по их профилактике.</w:t>
      </w: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3. Порядок и сроки проведения Конкурса</w:t>
      </w: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3.1. Информация о проведении Конкурса (далее - информационное письмо) размещается в информационно-телекоммуникационной сети Интернет на официальном сайте организатора Конкурса (http://zan.ivanovoobl.ru/). Информационное письмо включает в себя сведения о месте, сроке начала и окончания приема конкурсных материалов, сроках проведения Конкурса, о порядке и критериях отбора победителей, а также о порядке и сроках объявления результатов Конкурса.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3.2. Конкурсные материалы предоставляются организатору Конкурса нарочным способом по адресу: г. Иваново, ул. Крутицкая, д. 2, кабинет 403 (контактный телефон: (4932) 32-82-52), в течение 1 месяца со дня объявления о начале Конкурса.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8"/>
      <w:bookmarkEnd w:id="2"/>
      <w:r w:rsidRPr="00CE04F9">
        <w:rPr>
          <w:rFonts w:ascii="Times New Roman" w:hAnsi="Times New Roman" w:cs="Times New Roman"/>
        </w:rPr>
        <w:t>3.3. Конкурсные материалы включают:</w:t>
      </w:r>
    </w:p>
    <w:p w:rsidR="006C67C5" w:rsidRPr="00CE04F9" w:rsidRDefault="00F5618B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16" w:history="1">
        <w:r w:rsidR="006C67C5" w:rsidRPr="00CE04F9">
          <w:rPr>
            <w:rFonts w:ascii="Times New Roman" w:hAnsi="Times New Roman" w:cs="Times New Roman"/>
          </w:rPr>
          <w:t>заявку</w:t>
        </w:r>
      </w:hyperlink>
      <w:r w:rsidR="006C67C5" w:rsidRPr="00CE04F9">
        <w:rPr>
          <w:rFonts w:ascii="Times New Roman" w:hAnsi="Times New Roman" w:cs="Times New Roman"/>
        </w:rPr>
        <w:t xml:space="preserve"> на участие в Конкурсе согласно приложению 1 к настоящему Положению;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сведения о </w:t>
      </w:r>
      <w:hyperlink w:anchor="P151" w:history="1">
        <w:r w:rsidRPr="00CE04F9">
          <w:rPr>
            <w:rFonts w:ascii="Times New Roman" w:hAnsi="Times New Roman" w:cs="Times New Roman"/>
          </w:rPr>
          <w:t>показателях</w:t>
        </w:r>
      </w:hyperlink>
      <w:r w:rsidRPr="00CE04F9">
        <w:rPr>
          <w:rFonts w:ascii="Times New Roman" w:hAnsi="Times New Roman" w:cs="Times New Roman"/>
        </w:rPr>
        <w:t xml:space="preserve"> состояния условий и охраны труда за год, предшествующий году проведения Конкурса, согласно приложению 2 к настоящему Положению;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пояснительную записку об организации работы по охране труда в произвольной форме, подписанную руководителем организации.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3.4. Организация вправе представить дополнительные материалы, касающиеся деятельности по охране труда, по собственной инициативе. Данные дополнительные материалы рассматриваются Комиссией по проведению и подведению итогов областного конкурса "Лучшая организация работы по охране труда" (далее - Комиссия), но не оцениваются.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63"/>
      <w:bookmarkEnd w:id="3"/>
      <w:r w:rsidRPr="00CE04F9">
        <w:rPr>
          <w:rFonts w:ascii="Times New Roman" w:hAnsi="Times New Roman" w:cs="Times New Roman"/>
        </w:rPr>
        <w:t xml:space="preserve">3.5. Организатор Конкурса не принимает конкурсные материалы в случае, если отсутствует один из документов, указанных в </w:t>
      </w:r>
      <w:hyperlink w:anchor="P58" w:history="1">
        <w:r w:rsidRPr="00CE04F9">
          <w:rPr>
            <w:rFonts w:ascii="Times New Roman" w:hAnsi="Times New Roman" w:cs="Times New Roman"/>
          </w:rPr>
          <w:t>пункте 3.3</w:t>
        </w:r>
      </w:hyperlink>
      <w:r w:rsidRPr="00CE04F9">
        <w:rPr>
          <w:rFonts w:ascii="Times New Roman" w:hAnsi="Times New Roman" w:cs="Times New Roman"/>
        </w:rPr>
        <w:t xml:space="preserve"> настоящего Положения.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Конкурсные материалы регистрируются организатором Конкурса в журнале регистрации и направляются в Комиссию в день их представления (за исключением случая, указанного в </w:t>
      </w:r>
      <w:hyperlink w:anchor="P63" w:history="1">
        <w:r w:rsidRPr="00CE04F9">
          <w:rPr>
            <w:rFonts w:ascii="Times New Roman" w:hAnsi="Times New Roman" w:cs="Times New Roman"/>
          </w:rPr>
          <w:t>абзаце первом</w:t>
        </w:r>
      </w:hyperlink>
      <w:r w:rsidRPr="00CE04F9">
        <w:rPr>
          <w:rFonts w:ascii="Times New Roman" w:hAnsi="Times New Roman" w:cs="Times New Roman"/>
        </w:rPr>
        <w:t xml:space="preserve"> настоящего пункта).</w:t>
      </w: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4. Подведение итогов Конкурса и награждение победителей</w:t>
      </w:r>
    </w:p>
    <w:p w:rsidR="006C67C5" w:rsidRPr="00CE04F9" w:rsidRDefault="006C67C5" w:rsidP="00CE04F9">
      <w:pPr>
        <w:pStyle w:val="ConsPlusNormal"/>
        <w:jc w:val="center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4.1. Для рассмотрения конкурсных материалов создается Комиссия.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4.2. Состав Комиссии утверждается распоряжением организатора Конкурса.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lastRenderedPageBreak/>
        <w:t>4.3. Состав Комиссии формируется из председателя, заместителя председателя, секретаря и членов Комиссии. Председатель Комиссии руководит работой Комиссии, в том числе определяет время и место проведения ее заседаний. В случае отсутствия председателя Комиссии его обязанности исполняет заместитель председателя Комиссии.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Членами Комиссии могут являться представители исполнительных органов государственной власти Ивановской области, Государственной инспекции труда в Ивановской области, государственного учреждения - Ивановское региональное отделение Фонда социального страхования Российской Федерации, Регионального союза "Ивановское областное объединение организаций профсоюзов", Союза "Торгово-промышленная палата Ивановской области", Союза промышленников и предпринимателей Ивановской области (Ивановского регионального отделения РСПП).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4.4. Секретарь Комиссии осуществляет организационное обеспечение процедуры проведения Конкурса, а также ведет и подписывает протокол заседания Комиссии.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4.5. Комиссия правомочна, если в ее заседании принимают участие не менее половины от общего числа членов Комиссии.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4.6. В ходе заседания Комиссия рассматривает представленные конкурсные материалы и оценивает их по 5-балльной системе. Комиссия осуществляет оценку конкурсных материалов по следующим критериям: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объем средств, израсходованных на мероприятия по охране труда, в расчете на одного работника;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наличие системы управления охраной труда;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наличие службы (специалиста) по охране труда в организации в соответствии с законодательством;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показатели уровня производственного травматизма;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состояние профессиональной заболеваемости;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проведение специальной оценки условий труда или аттестации рабочих мест по условиям труда, материалы которой действительны на год, предшествующий году проведения Конкурса;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наличие коллективного договора;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наличие и выполнение мероприятий по улучшению условий и охраны труда, предусмотренных коллективным договором, соглашением, иным локальным правовым актом;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обеспечение работников организации сертифицированными средствами индивидуальной защиты;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lastRenderedPageBreak/>
        <w:t>обеспечение работников организации смывающими и обезвреживающими средствами для выполнения работ, связанных с загрязнением;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обеспечение работников организации санитарно-бытовыми помещениями;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проведение обучения и проверки знания требований охраны труда у работников организации, включая руководителей и специалистов, в соответствии с законодательством;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проведение предварительных (при поступлении на работу) и периодических (в процессе трудовой деятельности) медицинских осмотров работников;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наличие уполномоченного (доверенного) лица по охране труда профессионального союза или трудового коллектива;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наличие и оснащенность кабинета и (или) уголка по охране труда (оргтехника, плакаты, стенды, выставка средств индивидуальной защиты);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наличие нормативных документов по охране труда в соответствии со спецификой деятельности организации;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использование средств Фонда социального страхования Российской Федерации на мероприятия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привлечение к административной ответственности за несоблюдение законодательства о труде и об охране труда и (или) за невыполнение предписаний органов надзора и контроля за соблюдением трудового законодательства.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Оценка представленных конкурсных материалов проводится в соответствии с указанными критериями на основании системы оценки показателей состояния условий и охраны труда (</w:t>
      </w:r>
      <w:hyperlink w:anchor="P264" w:history="1">
        <w:r w:rsidRPr="00CE04F9">
          <w:rPr>
            <w:rFonts w:ascii="Times New Roman" w:hAnsi="Times New Roman" w:cs="Times New Roman"/>
          </w:rPr>
          <w:t>приложение 3</w:t>
        </w:r>
      </w:hyperlink>
      <w:r w:rsidRPr="00CE04F9">
        <w:rPr>
          <w:rFonts w:ascii="Times New Roman" w:hAnsi="Times New Roman" w:cs="Times New Roman"/>
        </w:rPr>
        <w:t xml:space="preserve"> к настоящему Положению).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4.7. Конкурс проводится по двум номинациям: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организация работы по охране труда в производственной сфере;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организация работы по охране труда в непроизводственной сфере.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В каждой номинации три организации, набравшие наибольшее количество баллов, признаются победителями Конкурса.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98"/>
      <w:bookmarkEnd w:id="4"/>
      <w:r w:rsidRPr="00CE04F9">
        <w:rPr>
          <w:rFonts w:ascii="Times New Roman" w:hAnsi="Times New Roman" w:cs="Times New Roman"/>
        </w:rPr>
        <w:t>4.8. Комиссия запрашивает о трех участниках Конкурса, набравших наибольшее количество баллов в каждой номинации (а в случае если 2 и более участников Конкурса набрали одинаковое наибольшее количество баллов - о каждом из данных участников Конкурса), информацию: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99"/>
      <w:bookmarkEnd w:id="5"/>
      <w:r w:rsidRPr="00CE04F9">
        <w:rPr>
          <w:rFonts w:ascii="Times New Roman" w:hAnsi="Times New Roman" w:cs="Times New Roman"/>
        </w:rPr>
        <w:t xml:space="preserve">в Государственной инспекции труда в Ивановской области - о наличии </w:t>
      </w:r>
      <w:r w:rsidRPr="00CE04F9">
        <w:rPr>
          <w:rFonts w:ascii="Times New Roman" w:hAnsi="Times New Roman" w:cs="Times New Roman"/>
        </w:rPr>
        <w:lastRenderedPageBreak/>
        <w:t>неустраненных нарушений трудового законодательства (наличие предписаний и их невыполнение), в том числе о наличии выявленных сокрытых несчастных случаев на производстве и профессиональных заболеваний;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00"/>
      <w:bookmarkEnd w:id="6"/>
      <w:r w:rsidRPr="00CE04F9">
        <w:rPr>
          <w:rFonts w:ascii="Times New Roman" w:hAnsi="Times New Roman" w:cs="Times New Roman"/>
        </w:rPr>
        <w:t>в государственном учреждении - Ивановское региональное отделение Фонда социального страхования Российской Федерации - об использовании средств Фонда социального страхования Российской Федерации на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Комиссия устанавливает достоверность сведений в представленных конкурсных материалах на основании информации, полученной в соответствии с </w:t>
      </w:r>
      <w:hyperlink w:anchor="P99" w:history="1">
        <w:r w:rsidRPr="00CE04F9">
          <w:rPr>
            <w:rFonts w:ascii="Times New Roman" w:hAnsi="Times New Roman" w:cs="Times New Roman"/>
          </w:rPr>
          <w:t>абзацами вторым</w:t>
        </w:r>
      </w:hyperlink>
      <w:r w:rsidRPr="00CE04F9">
        <w:rPr>
          <w:rFonts w:ascii="Times New Roman" w:hAnsi="Times New Roman" w:cs="Times New Roman"/>
        </w:rPr>
        <w:t xml:space="preserve"> и </w:t>
      </w:r>
      <w:hyperlink w:anchor="P100" w:history="1">
        <w:r w:rsidRPr="00CE04F9">
          <w:rPr>
            <w:rFonts w:ascii="Times New Roman" w:hAnsi="Times New Roman" w:cs="Times New Roman"/>
          </w:rPr>
          <w:t>третьим</w:t>
        </w:r>
      </w:hyperlink>
      <w:r w:rsidRPr="00CE04F9">
        <w:rPr>
          <w:rFonts w:ascii="Times New Roman" w:hAnsi="Times New Roman" w:cs="Times New Roman"/>
        </w:rPr>
        <w:t xml:space="preserve"> настоящего пункта. В случае установления факта представления участником Конкурса, набравшим наибольшее количество баллов, недостоверной информации, данный участник Конкурса снимается с участия в Конкурсе. Комиссия рассматривает в качестве победителя Конкурса следующего участника, набравшего наибольшее количество баллов.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4.9. В случае если два и более участника Конкурса получили одинаковое наибольшее количество баллов и Комиссией установлена достоверность сведений в представленных ими конкурсных материалах в соответствии с </w:t>
      </w:r>
      <w:hyperlink w:anchor="P98" w:history="1">
        <w:r w:rsidRPr="00CE04F9">
          <w:rPr>
            <w:rFonts w:ascii="Times New Roman" w:hAnsi="Times New Roman" w:cs="Times New Roman"/>
          </w:rPr>
          <w:t>пунктом 4.8</w:t>
        </w:r>
      </w:hyperlink>
      <w:r w:rsidRPr="00CE04F9">
        <w:rPr>
          <w:rFonts w:ascii="Times New Roman" w:hAnsi="Times New Roman" w:cs="Times New Roman"/>
        </w:rPr>
        <w:t xml:space="preserve"> настоящего Положения, победитель Конкурса определяется на заседании Комиссии простым большинством голосов путем прямого открытого голосования.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4.10. Комиссия определяет трех победителей Конкурса в каждой из номинаций. Решение Комиссии оформляется протоколом, который подписывается всеми присутствующими на заседании членами Комиссии, председателем Комиссии и секретарем Комиссии.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4.11. Награждение победителей Конкурса проводится на торжественном мероприятии. Участникам, признанным победителями, вручаются благодарственные письма комитета Ивановской области по труду, содействию занятости населения и трудовой миграции.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4.12. Информация об итогах Конкурса освещается в средствах массовой информации и размещается в информационно-телекоммуникационной сети Интернет на официальном сайте организатора Конкурса.</w:t>
      </w:r>
    </w:p>
    <w:p w:rsidR="006C67C5" w:rsidRPr="00CE04F9" w:rsidRDefault="006C67C5" w:rsidP="00CE04F9">
      <w:pPr>
        <w:pStyle w:val="ConsPlusNormal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Приложение 1</w:t>
      </w: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к Положению</w:t>
      </w: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о проведении ежегодного областного конкурса</w:t>
      </w: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"Лучшая организация работы по охране труда"</w:t>
      </w: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bookmarkStart w:id="7" w:name="P116"/>
      <w:bookmarkEnd w:id="7"/>
      <w:r w:rsidRPr="00CE04F9">
        <w:rPr>
          <w:rFonts w:ascii="Times New Roman" w:hAnsi="Times New Roman" w:cs="Times New Roman"/>
        </w:rPr>
        <w:t xml:space="preserve">                                  Заявка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             на участие в областном ежегодном конкурсе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            "Лучшая организация работы по охране труда"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Прошу зарегистрировать организацию ____________________________________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___________________________________________________________________________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__________________________________________________________________________,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                 (полное наименование организации)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расположенную по адресу: __________________________________________________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__________________________________________________________________________,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         (фактический и юридический адреса, телефон/факс)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вид экономической деятельности ___________________________________________,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        (общероссийский </w:t>
      </w:r>
      <w:hyperlink r:id="rId6" w:history="1">
        <w:r w:rsidRPr="00CE04F9">
          <w:rPr>
            <w:rFonts w:ascii="Times New Roman" w:hAnsi="Times New Roman" w:cs="Times New Roman"/>
          </w:rPr>
          <w:t>классификатор</w:t>
        </w:r>
      </w:hyperlink>
      <w:r w:rsidRPr="00CE04F9">
        <w:rPr>
          <w:rFonts w:ascii="Times New Roman" w:hAnsi="Times New Roman" w:cs="Times New Roman"/>
        </w:rPr>
        <w:t xml:space="preserve"> видов экономической деятельности)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в  качестве  участника  областного  ежегодного конкурса "Лучшая организация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работы по охране труда" (далее - Конкурс).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С порядком проведения Конкурса участник ознакомлен и согласен.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Полноту  и  достоверность сведений, указанных в прилагаемых документах,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гарантирую.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Руководитель организации __________________________________________________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                                    (ФИО полностью)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_______________                                       _________________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    (дата)                                                (подпись)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М.П. (при наличии печати)</w:t>
      </w:r>
    </w:p>
    <w:p w:rsidR="006C67C5" w:rsidRPr="00CE04F9" w:rsidRDefault="006C67C5" w:rsidP="00CE04F9">
      <w:pPr>
        <w:pStyle w:val="ConsPlusNormal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Приложение 2</w:t>
      </w: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к Положению</w:t>
      </w: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о проведении ежегодного областного конкурса</w:t>
      </w: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"Лучшая организация работы по охране труда"</w:t>
      </w: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bookmarkStart w:id="8" w:name="P151"/>
      <w:bookmarkEnd w:id="8"/>
      <w:r w:rsidRPr="00CE04F9">
        <w:rPr>
          <w:rFonts w:ascii="Times New Roman" w:hAnsi="Times New Roman" w:cs="Times New Roman"/>
        </w:rPr>
        <w:t xml:space="preserve">                                Показатели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                 состояния условий и охраны труда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___________________________________________________________________________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                 (полное наименование организации)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Юридический адрес, телефон ________________________________________________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Вид экономической деятельности </w:t>
      </w:r>
      <w:r w:rsidRPr="00CE04F9">
        <w:rPr>
          <w:rFonts w:ascii="Times New Roman" w:hAnsi="Times New Roman" w:cs="Times New Roman"/>
        </w:rPr>
        <w:lastRenderedPageBreak/>
        <w:t>____________________________________________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        (Общероссийский </w:t>
      </w:r>
      <w:hyperlink r:id="rId7" w:history="1">
        <w:r w:rsidRPr="00CE04F9">
          <w:rPr>
            <w:rFonts w:ascii="Times New Roman" w:hAnsi="Times New Roman" w:cs="Times New Roman"/>
          </w:rPr>
          <w:t>классификатор</w:t>
        </w:r>
      </w:hyperlink>
      <w:r w:rsidRPr="00CE04F9">
        <w:rPr>
          <w:rFonts w:ascii="Times New Roman" w:hAnsi="Times New Roman" w:cs="Times New Roman"/>
        </w:rPr>
        <w:t xml:space="preserve"> видов экономической деятельности)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ФИО руководителя __________________________________________________________</w:t>
      </w:r>
    </w:p>
    <w:p w:rsidR="006C67C5" w:rsidRPr="00CE04F9" w:rsidRDefault="006C67C5" w:rsidP="00CE04F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2551"/>
      </w:tblGrid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Указываются показатели за год, предшествующий году проведения областного конкурса "Лучшая организация работы по охране труда"</w:t>
            </w:r>
          </w:p>
        </w:tc>
      </w:tr>
      <w:tr w:rsidR="00CE04F9" w:rsidRPr="00CE04F9">
        <w:tc>
          <w:tcPr>
            <w:tcW w:w="567" w:type="dxa"/>
            <w:vMerge w:val="restart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  <w:vMerge/>
          </w:tcPr>
          <w:p w:rsidR="006C67C5" w:rsidRPr="00CE04F9" w:rsidRDefault="006C67C5" w:rsidP="00CE04F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Численность работников, всего: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  <w:vMerge/>
          </w:tcPr>
          <w:p w:rsidR="006C67C5" w:rsidRPr="00CE04F9" w:rsidRDefault="006C67C5" w:rsidP="00CE04F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в том числе женщин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  <w:vMerge/>
          </w:tcPr>
          <w:p w:rsidR="006C67C5" w:rsidRPr="00CE04F9" w:rsidRDefault="006C67C5" w:rsidP="00CE04F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в том числе лиц моложе 18 лет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Объем средств, израсходованных на мероприятия по охране труда, в расчете на одного работника, в рублях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Наличие системы управления охраной труда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Наличие службы (специалиста) по охране труда в организации в соответствии с законодательством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  <w:vMerge w:val="restart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Количество пострадавших от несчастных случаев на производстве, всего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  <w:vMerge/>
          </w:tcPr>
          <w:p w:rsidR="006C67C5" w:rsidRPr="00CE04F9" w:rsidRDefault="006C67C5" w:rsidP="00CE04F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в том числе женщин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  <w:vMerge/>
          </w:tcPr>
          <w:p w:rsidR="006C67C5" w:rsidRPr="00CE04F9" w:rsidRDefault="006C67C5" w:rsidP="00CE04F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в том числе лиц моложе 18 лет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  <w:vMerge w:val="restart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Количество пострадавших со смертельным исходом, всего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  <w:vMerge/>
          </w:tcPr>
          <w:p w:rsidR="006C67C5" w:rsidRPr="00CE04F9" w:rsidRDefault="006C67C5" w:rsidP="00CE04F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в том числе женщин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  <w:vMerge/>
          </w:tcPr>
          <w:p w:rsidR="006C67C5" w:rsidRPr="00CE04F9" w:rsidRDefault="006C67C5" w:rsidP="00CE04F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в том числе лиц моложе 18 лет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Коэффициент тяжести производственного травматизма - число дней нетрудоспособности у пострадавших с утратой трудоспособности на 1 рабочий день и более и со смертельным исходом в расчете на 1 пострадавшего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Количество лиц с установленным профессиональным заболеванием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Численность работников, занятых в условиях, не отвечающих санитарно-гигиеническим нормам, в % от общего количества работников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Проведение специальной оценки условий труда или аттестации рабочих мест по условиям труда, материалы которой действительны на год, предшествующий году проведения конкурса: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100%,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71 - 99%,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41 - 70%,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lastRenderedPageBreak/>
              <w:t>21 - 40%,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20% и менее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Наличие коллективного договора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Наличие и выполнение мероприятий по улучшению условий и охраны труда, предусмотренных коллективным договором, соглашением, иным локальным правовым актом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Обеспечение работников организации сертифицированными средствами индивидуальной защиты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Обеспечение работников организации смывающими и обезвреживающими средствами для выполнения работ, связанных с загрязнением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Обеспечение работников организации санитарно-бытовыми помещениями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Проведение обучения и проверки знания требований охраны труда у работников организации, включая руководителей и специалистов, в соответствии с законодательством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Проведение предварительных (при поступлении на работу) и периодических (в процессе трудовой деятельности) медицинских осмотров работников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Наличие уполномоченного (доверенного) лица по охране труда профессионального союза или трудового коллектива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Наличие и оснащенность кабинета и (или) уголка по охране труда (оргтехника, плакаты, стенды, выставка средств индивидуальной защиты)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Наличие нормативных документов по охране труда в соответствии со спецификой деятельности организации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Использование средств Фонда социального страхования Российской Федерации на мероприятия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67C5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Привлечение к административной ответственности за несоблюдение законодательства о труде и об охране труда и (или) за невыполнение предписаний органов надзора и контроля за соблюдением трудового законодательства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Руководитель организации _____________ _____________________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                           (подпись)         (дата)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М.П. (при наличии печати)</w:t>
      </w:r>
    </w:p>
    <w:p w:rsidR="006C67C5" w:rsidRPr="00CE04F9" w:rsidRDefault="006C67C5" w:rsidP="00CE04F9">
      <w:pPr>
        <w:pStyle w:val="ConsPlusNormal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rPr>
          <w:rFonts w:ascii="Times New Roman" w:hAnsi="Times New Roman" w:cs="Times New Roman"/>
        </w:rPr>
      </w:pPr>
    </w:p>
    <w:p w:rsidR="00CE04F9" w:rsidRPr="00CE04F9" w:rsidRDefault="00CE04F9" w:rsidP="00CE04F9">
      <w:pPr>
        <w:pStyle w:val="ConsPlusNormal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br w:type="page"/>
      </w:r>
    </w:p>
    <w:p w:rsidR="006C67C5" w:rsidRPr="00CE04F9" w:rsidRDefault="006C67C5" w:rsidP="00CE04F9">
      <w:pPr>
        <w:pStyle w:val="ConsPlusNormal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Приложение 3</w:t>
      </w: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к Положению</w:t>
      </w: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о проведении ежегодного областного конкурса</w:t>
      </w: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"Лучшая организация работы по охране труда"</w:t>
      </w: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jc w:val="center"/>
        <w:rPr>
          <w:rFonts w:ascii="Times New Roman" w:hAnsi="Times New Roman" w:cs="Times New Roman"/>
        </w:rPr>
      </w:pPr>
      <w:bookmarkStart w:id="9" w:name="P264"/>
      <w:bookmarkEnd w:id="9"/>
      <w:r w:rsidRPr="00CE04F9">
        <w:rPr>
          <w:rFonts w:ascii="Times New Roman" w:hAnsi="Times New Roman" w:cs="Times New Roman"/>
        </w:rPr>
        <w:t>Система оценки показателей состояния условий и охраны труда</w:t>
      </w:r>
    </w:p>
    <w:p w:rsidR="006C67C5" w:rsidRPr="00CE04F9" w:rsidRDefault="006C67C5" w:rsidP="00CE04F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896"/>
        <w:gridCol w:w="2551"/>
      </w:tblGrid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 xml:space="preserve">Наименование </w:t>
            </w:r>
            <w:hyperlink w:anchor="P151" w:history="1">
              <w:r w:rsidRPr="00CE04F9">
                <w:rPr>
                  <w:rFonts w:ascii="Times New Roman" w:hAnsi="Times New Roman" w:cs="Times New Roman"/>
                </w:rPr>
                <w:t>показателя</w:t>
              </w:r>
            </w:hyperlink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CE04F9" w:rsidRPr="00CE04F9">
        <w:tc>
          <w:tcPr>
            <w:tcW w:w="623" w:type="dxa"/>
            <w:vMerge w:val="restart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Численность работников, всего: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X</w:t>
            </w:r>
          </w:p>
        </w:tc>
      </w:tr>
      <w:tr w:rsidR="00CE04F9" w:rsidRPr="00CE04F9">
        <w:tc>
          <w:tcPr>
            <w:tcW w:w="623" w:type="dxa"/>
            <w:vMerge/>
          </w:tcPr>
          <w:p w:rsidR="006C67C5" w:rsidRPr="00CE04F9" w:rsidRDefault="006C67C5" w:rsidP="00CE04F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в том числе женщин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X</w:t>
            </w:r>
          </w:p>
        </w:tc>
      </w:tr>
      <w:tr w:rsidR="00CE04F9" w:rsidRPr="00CE04F9">
        <w:tc>
          <w:tcPr>
            <w:tcW w:w="623" w:type="dxa"/>
            <w:vMerge/>
          </w:tcPr>
          <w:p w:rsidR="006C67C5" w:rsidRPr="00CE04F9" w:rsidRDefault="006C67C5" w:rsidP="00CE04F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в том числе лиц моложе 18 лет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X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Объем средств, израсходованных на мероприятия по охране труда, в расчете на одного работника, в рублях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равен или выше среднего областного показателя - 3 балла,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ниже среднего областного показателя - 0 баллов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Наличие системы управления охраной труда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да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- 0 баллов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Наличие службы (специалиста) по охране труда в организации в соответствии с законодательством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да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- 0 баллов</w:t>
            </w:r>
          </w:p>
        </w:tc>
      </w:tr>
      <w:tr w:rsidR="00CE04F9" w:rsidRPr="00CE04F9">
        <w:tc>
          <w:tcPr>
            <w:tcW w:w="623" w:type="dxa"/>
            <w:vMerge w:val="restart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Количество пострадавших от несчастных случаев на производстве, всего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есть - 0 баллов</w:t>
            </w:r>
          </w:p>
        </w:tc>
      </w:tr>
      <w:tr w:rsidR="00CE04F9" w:rsidRPr="00CE04F9">
        <w:tc>
          <w:tcPr>
            <w:tcW w:w="623" w:type="dxa"/>
            <w:vMerge/>
          </w:tcPr>
          <w:p w:rsidR="006C67C5" w:rsidRPr="00CE04F9" w:rsidRDefault="006C67C5" w:rsidP="00CE04F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в том числе женщин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X</w:t>
            </w:r>
          </w:p>
        </w:tc>
      </w:tr>
      <w:tr w:rsidR="00CE04F9" w:rsidRPr="00CE04F9">
        <w:tc>
          <w:tcPr>
            <w:tcW w:w="623" w:type="dxa"/>
            <w:vMerge/>
          </w:tcPr>
          <w:p w:rsidR="006C67C5" w:rsidRPr="00CE04F9" w:rsidRDefault="006C67C5" w:rsidP="00CE04F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в том числе лиц моложе 18 лет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X</w:t>
            </w:r>
          </w:p>
        </w:tc>
      </w:tr>
      <w:tr w:rsidR="00CE04F9" w:rsidRPr="00CE04F9">
        <w:tc>
          <w:tcPr>
            <w:tcW w:w="623" w:type="dxa"/>
            <w:vMerge w:val="restart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Количество пострадавших со смертельным исходом, всего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есть - 0 баллов</w:t>
            </w:r>
          </w:p>
        </w:tc>
      </w:tr>
      <w:tr w:rsidR="00CE04F9" w:rsidRPr="00CE04F9">
        <w:tc>
          <w:tcPr>
            <w:tcW w:w="623" w:type="dxa"/>
            <w:vMerge/>
          </w:tcPr>
          <w:p w:rsidR="006C67C5" w:rsidRPr="00CE04F9" w:rsidRDefault="006C67C5" w:rsidP="00CE04F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в том числе женщин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X</w:t>
            </w:r>
          </w:p>
        </w:tc>
      </w:tr>
      <w:tr w:rsidR="00CE04F9" w:rsidRPr="00CE04F9">
        <w:tc>
          <w:tcPr>
            <w:tcW w:w="623" w:type="dxa"/>
            <w:vMerge/>
          </w:tcPr>
          <w:p w:rsidR="006C67C5" w:rsidRPr="00CE04F9" w:rsidRDefault="006C67C5" w:rsidP="00CE04F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в том числе лиц моложе 18 лет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X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Коэффициент тяжести производственного травматизма - число дней нетрудоспособности у пострадавших с утратой трудоспособности на 1 рабочий день и более и со смертельным исходом в расчете на 1 пострадавшего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равен или выше среднего областного показателя - 0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ниже среднего областного показателя - 3 балла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Количество лиц с установленным профессиональным заболеванием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есть - 0 баллов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Численность работников, занятых в условиях, не отвечающих санитарно-гигиеническим нормам, в % от общего количества работников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30% и менее - 4 балла,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31 - 50% - 3 балла,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51 - 70% - 2 балла,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lastRenderedPageBreak/>
              <w:t>более 70% - 1 балл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Проведение специальной оценки условий труда или аттестации рабочих мест по условиям труда, материалы которой действительны на год, предшествующий году проведения конкурса: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100%,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71 - 99%,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41 - 70%,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21 - 40%,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20% и менее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100%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71 - 99% - 4 балла,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41 - 70% - 3 балла,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21 - 40% - 2 балла,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20% и менее - 0 баллов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Наличие коллективного договора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да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- 0 баллов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Наличие и выполнение мероприятий по улучшению условий и охраны труда, предусмотренных коллективным договором, соглашением, иным локальным правовым актом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да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- 0 баллов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Обеспечение работников организации сертифицированными средствами индивидуальной защиты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да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- 0 баллов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Обеспечение работников организации смывающими и обезвреживающими средствами для выполнения работ, связанных с загрязнением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да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- 0 баллов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Обеспечение работников организации санитарно-бытовыми помещениями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да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- 0 баллов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Проведение обучения и проверки знания требований охраны труда у работников организации, включая руководителей и специалистов, в соответствии с законодательством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да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- 0 баллов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Проведение предварительных (при поступлении на работу) и периодических (в процессе трудовой деятельности) медицинских осмотров работников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да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- 0 баллов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Наличие уполномоченного (доверенного) лица по охране труда профессионального союза или трудового коллектива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да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- 0 баллов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Наличие и оснащенность кабинета и (или) уголка по охране труда (оргтехника, плакаты, стенды, выставка средств индивидуальной защиты)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да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- 0 баллов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Наличие нормативных документов по охране труда в соответствии со спецификой деятельности организации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да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- 0 баллов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Использование средств Фонда социального страхования Российской Федерации на мероприятия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да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- 0 баллов</w:t>
            </w:r>
          </w:p>
        </w:tc>
      </w:tr>
      <w:tr w:rsidR="006C67C5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 xml:space="preserve">Привлечение к административной ответственности за несоблюдение законодательства о труде и об охране труда </w:t>
            </w:r>
            <w:r w:rsidRPr="00CE04F9">
              <w:rPr>
                <w:rFonts w:ascii="Times New Roman" w:hAnsi="Times New Roman" w:cs="Times New Roman"/>
              </w:rPr>
              <w:lastRenderedPageBreak/>
              <w:t>и (или) за невыполнение предписаний органов надзора и контроля за соблюдением трудового законодательства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lastRenderedPageBreak/>
              <w:t>да - 0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- 5 баллов</w:t>
            </w:r>
          </w:p>
        </w:tc>
      </w:tr>
    </w:tbl>
    <w:p w:rsidR="006C67C5" w:rsidRPr="00CE04F9" w:rsidRDefault="006C67C5" w:rsidP="00CE04F9">
      <w:pPr>
        <w:pStyle w:val="ConsPlusNormal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82C24" w:rsidRPr="00CE04F9" w:rsidRDefault="00982C24" w:rsidP="00CE04F9">
      <w:pPr>
        <w:spacing w:line="240" w:lineRule="auto"/>
        <w:rPr>
          <w:rFonts w:ascii="Times New Roman" w:hAnsi="Times New Roman" w:cs="Times New Roman"/>
        </w:rPr>
      </w:pPr>
    </w:p>
    <w:sectPr w:rsidR="00982C24" w:rsidRPr="00CE04F9" w:rsidSect="00CE04F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C5"/>
    <w:rsid w:val="006C67C5"/>
    <w:rsid w:val="00982C24"/>
    <w:rsid w:val="00CE04F9"/>
    <w:rsid w:val="00F5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BD1B1-8CA5-4A9D-B15D-5E564C85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67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6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67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6C9CCF18EE490071CB86931CC58B062C6CD07B693FFB34C5E42F0761M9c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6C9CCF18EE490071CB86931CC58B062C6CD07B693FFB34C5E42F0761M9c5L" TargetMode="External"/><Relationship Id="rId5" Type="http://schemas.openxmlformats.org/officeDocument/2006/relationships/hyperlink" Target="consultantplus://offline/ref=A16C9CCF18EE490071CB989E0AA9D7092A6F8A7F623FF76B9EBB745A369CD614M7c2L" TargetMode="External"/><Relationship Id="rId4" Type="http://schemas.openxmlformats.org/officeDocument/2006/relationships/hyperlink" Target="consultantplus://offline/ref=A16C9CCF18EE490071CB86931CC58B062C6CD3736B3DFB34C5E42F0761M9c5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3294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Малова, 41-16-77</dc:creator>
  <cp:lastModifiedBy>Андрей Николаевич Бойцов</cp:lastModifiedBy>
  <cp:revision>2</cp:revision>
  <dcterms:created xsi:type="dcterms:W3CDTF">2018-02-14T14:40:00Z</dcterms:created>
  <dcterms:modified xsi:type="dcterms:W3CDTF">2018-02-14T14:40:00Z</dcterms:modified>
</cp:coreProperties>
</file>