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учебной литературы и Интернет-ресурсов при подготовке школьников к олимпиаде </w:t>
      </w:r>
      <w:r w:rsidR="00354E33">
        <w:rPr>
          <w:rFonts w:ascii="Times New Roman" w:hAnsi="Times New Roman" w:cs="Times New Roman"/>
          <w:b/>
          <w:bCs/>
          <w:sz w:val="24"/>
          <w:szCs w:val="24"/>
        </w:rPr>
        <w:t>по технологии</w:t>
      </w:r>
      <w:bookmarkStart w:id="0" w:name="_GoBack"/>
      <w:bookmarkEnd w:id="0"/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iCs/>
          <w:sz w:val="24"/>
          <w:szCs w:val="24"/>
        </w:rPr>
        <w:t xml:space="preserve">Основная литература: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1. Ботвинников А. Д. Черчение. 9 класс: учебник [Текст] / А. Д. Ботвинников, В. Н. Виноградов, И. С.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2-е изд., стереотип. – М.: Дрофа: Астрель, 2018. – 239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2. Кожина О. А. Технология: Обслуживающий труд. 7 класс: учебник [Текст] / О. А. Кожина, Е. Н.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С. Э.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6-е изд.,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М.: Дрофа, 2019. – 255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3. Материаловедение и технология материалов: Учеб. пособие / К.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Батышев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Безпалько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; под ред. А. И.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Батышева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Смолькина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М.: НИЦ ИНФРА-М, 2013. –288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4. Перельман Я. И. Живая математика. Серия Занимательная наука. – М.: АСТ: Астрель, 2003 г. (или другие издания (важно наличие главы 6 «Секретная переписка подпольщиков»).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5. Преображенская Н. Г. Черчение. 9 класс: учебник [Текст] / Н. Г. Преображенская, И. В.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Кодукова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2016. – 269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6. Проекты с использованием контроллера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В.А.Петин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СПб.: БХВ-Петербург, 2014.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7. Робототехника для детей и родителей, 3-е издание.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С.А.Филиппов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СПб.: Наука, 2013.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8. САПР технолога-машиностроителя. [Текст]: Учебник / Э. М.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Берлинер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Таратынов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М.: Форум, НИЦ ИНФРА-М, 2015. – 336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9. Сасова И. А. Технология. 8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И. А. Сасова, А. В. Леонтьев, В. С. Капустин; под ред. И.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4-е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144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10. Сасова И. А. Технология. Индустриальные технологии: 7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И. А. Сасова, М. И. Гуревич, М. Б. Павлова; под ред. И.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2018. – 144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11. Сингх Саймон Книга шифров: тайная история шифров и их расшифровки / Саймон Сингх; пер. с англ. А. Галыгина. – М.: АСТ: Астрель, 2009 г.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12. Синица Н. В. Технология. Технологии ведения дома. 5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Н. В. Синица, В. Д. Симоненко. – 4-е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192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13. Синица Н. В. Технология. Технологии ведения дома. 6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Н. В. Синица, В. Д. Симоненко. – 3-е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192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14. Технология. 5 класс: учебник [Текст] / Е. С.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и др. – М.: Дрофа, 2016. – 335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lastRenderedPageBreak/>
        <w:t xml:space="preserve">15. Технология. 5 класс: учебник для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В. М. Казакевич и др.; под ред. В. М. Казакевича. – М.: Просвещение, 2019. – 176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16. Технология. 5 класс: учебник для учащихся общеобразовательных организаций [Текст] / И. А. Сасова, М. Б. Павлова, М. И. Гуревич и др.; под ред. И.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6-е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240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17. Технология. 6 класс: учебник [Текст] /Е. С.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и др. – М.: Дрофа, 2016. – 383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18. Технология. 6 класс: учебник для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В. М. Казакевич и др.; под ред. В. М. Казакевича. – М.: Просвещение, 2019. – 192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19. Технология. 8-9 классы: учеб. пособие для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В. М. Казакевич и др.; под ред. В. М. Казакевича. – 2-е изд. – М.: Просвещение, 2018. – 255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20. Технология. Базовый уровень: 10-11 классы: учебник [Текст] / В. Д. Симоненко, О. П.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и др. – 6-е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2020. – 208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21. Технология. Технологии ведения дома. 7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[Текст]/ И. А. Сасова, М. Б. Павлова, А. Ю.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Шарутина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и др.; под ред. И.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2018. – 208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22. Технология: 7 класс. учеб. пособие для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В. М. Казакевич, Г. В. Пичугина, Г. Ю.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и др.; под ред. В. М. Казакевича. – М.: Просвещение, 2017. – 191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23. Тищенко А. Т. Технология. Индустриальные технологии: 5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А. Т. Тищенко, В. Д. Симоненко. – 3-е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192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24. Тищенко А. Т. Технология. Индустриальные технологии: 6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А. Т. Тищенко, В. Д. Симоненко. – 4-е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192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25. Тищенко А. Т. Технология. Индустриальные технологии: 7 класс: учебник для учащихся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организаций [Текст] / А. Т. Тищенко, В. Д. Симоненко. – 2-е изд., стереотип.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-Граф, 2019. – 176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26. Уроки робототехники. Конструкция. Движение. Управление.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С.А.Филиппов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– 2-е изд.,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022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02216">
        <w:rPr>
          <w:rFonts w:ascii="Times New Roman" w:hAnsi="Times New Roman" w:cs="Times New Roman"/>
          <w:sz w:val="24"/>
          <w:szCs w:val="24"/>
        </w:rPr>
        <w:t xml:space="preserve"> Лаборатория знаний, 2018.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27. Школа и производство. 2000-2022.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iCs/>
          <w:sz w:val="24"/>
          <w:szCs w:val="24"/>
        </w:rPr>
        <w:t xml:space="preserve">Дополнительная профильная литература: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1. Алиева Н. З. Зрительные иллюзии: не верь глазам своим / Н. З. Алиева. – Ростов н/Д: Феникс, 2007. – 333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2. Горина Г. С. Моделирование формы одежды / Г. С. Горина. – М.: Лёгкая и пищевая промышленность, 1978. – 346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3. ГОСТ Р 60.0.0.4-2019. Роботы и робототехнические устройства. Термины и определения: https://allgosts.ru/25/040/gost_r_60.0.0.4-2019.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Душкин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Р. Математика и криптография. Тайны шифров и логического мышления. – М.: Издательство АСТ, 2017 г.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5. Кан Дэвид Взломщики кодов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2000 г.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6. Костюм. Теория художественного проектирования [Текст]: учебник / под общ. ред. Т. В. Козловой; Московский текстильный ун-т им. А. Н. Косыгина. – М.: МГТУ им. А. Н. Косыгина, 2005. – 382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7. Лаврентьев А. Н. История дизайна: учеб пособие / А. Н. Лаврентьев – М.: Гардарики. 2007. – 303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8. Лось А. Б., Нестеренко А. Ю., Рожков М. И. Криптографические методы защиты информации для изучающих компьютерную безопасность.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2021 г.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9. Макавеева Н. С. Основы художественного проектирования костюма [Текст]: практикум / Н. С. Макавеева. – М.: Академия, 2008. – 240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10. Мир вещей / гл. ред. Т. Евсеева. – М.: Современная энциклопедия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+, 2003. – 444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11. Моделирование и художественное оформление одежды: учебник / В. В. Ермилова, Д. Ю. Ермилова. – М.: OZON.RU, 2010. – 416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Пармон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Ф. М. Рисунок и мода-графика [Текст]: учебник / Ф. М.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Пармон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Екатеринбург: Гуманитарный университет, 2004. – 256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13. Плаксина Э. Б. История костюма. Стили и направления [Текст]: учеб. пособие / Э. Б. Плаксина, Л. А. Михайловская, В. П. Попов. – 3-е изд., стер. – М.: Академия, 2008. – 224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14. Поляков В. А. Практикум по электротехнике [Текст]: учеб. пособие для учащихся IX и X классов / под ред. Л. А.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4-е издание. – М.: Просвещение, 1973. –256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15. Проектирование костюма. Учебник / Л. А. Сафина, Л. М.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Тухбатуллина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Хамматова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[и. др.] – М.: Инфа-М, 2015. – 239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16. Рунге В. Ф. История дизайна, науки и техники / Рунге В. Ф. Учеб. пособие. В 2 кн. Кн.1 – М.: Архитектура-с, 2008. – 368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17. Современная энциклопедия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+. Мода и стиль / гл. ред. В. А. Володин. – М.: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+, 2002. – 480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18. Сорокин А. В. «Защита информации», онлайн-курс https://openedu.ru/course/hse/DATPRO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19. Труханова А. Т. Иллюстрированное пособие по технологии лёгкой одежды. – М.: Высшая школа: Изд. центр «Академия», 2000. – 176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20. Уроки робототехники. Конструкция. Движение. Управление / С. А. Филиппов; сост. А. Я.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Щелкунова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и доп. – М.: Лаборатория знаний, 2018. – 190 с.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iCs/>
          <w:sz w:val="24"/>
          <w:szCs w:val="24"/>
        </w:rPr>
        <w:t xml:space="preserve">Электронные ресурсы: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1. Федеральный центр информационно-образовательных ресурсов (ФЦИОР) [Электронный ресурс] / 2019 Российское образование // Режим доступа: http://fcior.edu.ru/.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lastRenderedPageBreak/>
        <w:t xml:space="preserve">2. АСКОН [Электронный ресурс] / Российское инженерное ПО для проектирования, производства и бизнеса // АСКОН, 1989 – 2019 // Режим доступа: https://ascon.ru.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3. VT-TECH.EU [Электронный ресурс] / VT-TECH.EU // Режим доступа: http://vt-tech.eu/.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4. Диаметры стержней под нарезание метрической наружной резьбы с допусками ГОСТ 16093-2004 [Электронный ресурс] / Портал токарного дела и производства в сфере машиностроения, металлообработка на металлообрабатывающих станках для различных рабочих групп // URL: http://www.tokar-work.ru/publ/obuchenie/obuchenie/diametry_sterzhnej_pod_rezbu/19-1-0-126.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5. Издательский центр «Академия» [Электронный ресурс] / URL: http://www.academia-moscow.ru/.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6. Олимпиады для школьников [Электронный ресурс] / ©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Олимпиада.ру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, 1996–2019 / URL: https://olimpiada.ru/.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7. Политехническая библиотека [Электронный ресурс]/URL: https://polymus.ru/ru/museum/library/.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8. Технологии будущего [Электронный ресурс]/URL: http://technologyedu.ru/.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9. Федерация интернет-образования [Электронный ресурс]/URL: http://www.fio.ru/.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10. ЧПУ Моделист. Станки с ЧПУ для хобби и бизнеса [Электронный ресурс] / Режим доступа: http://cncmodelist.ru/.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11. ЭЛЕКТРОННАЯ КНИГА. Бесплатная библиотека школьника [Электронный ресурс] / URL: https://elkniga.ucoz.ru/.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12. Электронно-библиотечная система ZNANIUM.COM [Электронный ресурс] / URL: http://znanium.com.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13. Блог с материалами заданий [Электронный ресурс] / ©Академия новых технологий / Всемирные инженерные игры -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Competitions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. – Режим доступа: http://wec.today/blog.php/.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14. 10 полезных советов по работе на лазерном гравёре по дереву и фанере. Настройка лазерного гравёра. [Электронный ресурс] / 3Dtool 2013-2020 / 3Dtool Комплексные 3D решения. – Режим доступа: https://3dtool.ru/stati/10-poleznykh-sovetov-po-rabote-na-lazernom-gravere-po-derevu-i-fanere-nastroyka-lazernogo-gravera/.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15. Дистанционный видеокурс «Уроки робототехники», уровень 1: https://lektorium.tv/newrobotics-1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16. Дистанционный видеокурс «Уроки робототехники», уровень 2: https://lektorium.tv/newrobotics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17. Среда программирования виртуальных роботов TRIK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: https://trikset.com/downloads#trikstudio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18. Среда моделирования виртуальных электрических схем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: https://tinkercad.com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19. Среда программирования </w:t>
      </w:r>
      <w:proofErr w:type="spellStart"/>
      <w:r w:rsidRPr="0020221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02216">
        <w:rPr>
          <w:rFonts w:ascii="Times New Roman" w:hAnsi="Times New Roman" w:cs="Times New Roman"/>
          <w:sz w:val="24"/>
          <w:szCs w:val="24"/>
        </w:rPr>
        <w:t xml:space="preserve"> IDE: https://www.arduino.cc/en/software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20. ГОСТ Р 60.0.0.4-2019/ИСО 8373:2012, дата введения 2019-09-01: https://docs.cntd.ru/document/1200162703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lastRenderedPageBreak/>
        <w:t xml:space="preserve">21. Этапы Всероссийской олимпиады школьников по технологии в г. Москве: https://vos.olimpiada.ru/tech/2021_2022 </w:t>
      </w:r>
    </w:p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sz w:val="24"/>
          <w:szCs w:val="24"/>
        </w:rPr>
        <w:t xml:space="preserve">22. Канал профиля «Робототехника» Всероссийской олимпиады школьников по технологии: https://t.me/vseros_robotics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69"/>
        <w:gridCol w:w="3169"/>
      </w:tblGrid>
      <w:tr w:rsidR="00024813" w:rsidRPr="00202216">
        <w:trPr>
          <w:trHeight w:val="315"/>
        </w:trPr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rPr>
                <w:iCs/>
              </w:rPr>
              <w:t xml:space="preserve">№ п/п </w:t>
            </w: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rPr>
                <w:iCs/>
              </w:rPr>
              <w:t xml:space="preserve">Ссылка </w:t>
            </w: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rPr>
                <w:iCs/>
              </w:rPr>
              <w:t xml:space="preserve">Описание материала </w:t>
            </w:r>
          </w:p>
        </w:tc>
      </w:tr>
      <w:tr w:rsidR="00024813" w:rsidRPr="00202216">
        <w:trPr>
          <w:trHeight w:val="1351"/>
        </w:trPr>
        <w:tc>
          <w:tcPr>
            <w:tcW w:w="3169" w:type="dxa"/>
          </w:tcPr>
          <w:p w:rsidR="00024813" w:rsidRPr="00202216" w:rsidRDefault="00024813">
            <w:pPr>
              <w:pStyle w:val="Default"/>
              <w:rPr>
                <w:color w:val="auto"/>
              </w:rPr>
            </w:pPr>
          </w:p>
          <w:p w:rsidR="00024813" w:rsidRPr="00202216" w:rsidRDefault="00024813">
            <w:pPr>
              <w:pStyle w:val="Default"/>
            </w:pPr>
            <w:r w:rsidRPr="00202216">
              <w:t xml:space="preserve">1 </w:t>
            </w:r>
          </w:p>
          <w:p w:rsidR="00024813" w:rsidRPr="00202216" w:rsidRDefault="00024813">
            <w:pPr>
              <w:pStyle w:val="Default"/>
            </w:pP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t xml:space="preserve">https://resh.edu.ru/subject/lesson/1263/ </w:t>
            </w: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t xml:space="preserve">Самой древней техникой резьбы по дереву считается контурная резьба. На данном занятии РЭШ (урок № 6) есть возможность познакомиться с техникой контурной резьбы по дереву. Выбор породы древесины, необходимого инструмента и безопасной работы составят суть этого занятия </w:t>
            </w:r>
          </w:p>
        </w:tc>
      </w:tr>
      <w:tr w:rsidR="00024813" w:rsidRPr="00202216">
        <w:trPr>
          <w:trHeight w:val="1558"/>
        </w:trPr>
        <w:tc>
          <w:tcPr>
            <w:tcW w:w="3169" w:type="dxa"/>
          </w:tcPr>
          <w:p w:rsidR="00024813" w:rsidRPr="00202216" w:rsidRDefault="00024813">
            <w:pPr>
              <w:pStyle w:val="Default"/>
              <w:rPr>
                <w:color w:val="auto"/>
              </w:rPr>
            </w:pPr>
          </w:p>
          <w:p w:rsidR="00024813" w:rsidRPr="00202216" w:rsidRDefault="00024813">
            <w:pPr>
              <w:pStyle w:val="Default"/>
            </w:pPr>
            <w:r w:rsidRPr="00202216">
              <w:t xml:space="preserve">2 </w:t>
            </w:r>
          </w:p>
          <w:p w:rsidR="00024813" w:rsidRPr="00202216" w:rsidRDefault="00024813">
            <w:pPr>
              <w:pStyle w:val="Default"/>
            </w:pP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t xml:space="preserve">https://www.youtube.com/watch?v=cVVECMiUvFQ&amp;t=119s </w:t>
            </w: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t xml:space="preserve">Деревянное кружево домовой резьбы всегда будет притягивать своим очарованием, замысловатым рисунком, необыкновенным технологическим решением. На мастер-классе, демонстрируемом на ТВ-канале «Культура», можно познакомиться с возможностями изготовления фрагмента домовой резьбы в домашних условиях </w:t>
            </w:r>
          </w:p>
        </w:tc>
      </w:tr>
      <w:tr w:rsidR="00024813" w:rsidRPr="00202216">
        <w:trPr>
          <w:trHeight w:val="1144"/>
        </w:trPr>
        <w:tc>
          <w:tcPr>
            <w:tcW w:w="3169" w:type="dxa"/>
          </w:tcPr>
          <w:p w:rsidR="00024813" w:rsidRPr="00202216" w:rsidRDefault="00024813">
            <w:pPr>
              <w:pStyle w:val="Default"/>
              <w:rPr>
                <w:color w:val="auto"/>
              </w:rPr>
            </w:pPr>
          </w:p>
          <w:p w:rsidR="00024813" w:rsidRPr="00202216" w:rsidRDefault="00024813">
            <w:pPr>
              <w:pStyle w:val="Default"/>
            </w:pPr>
            <w:r w:rsidRPr="00202216">
              <w:t xml:space="preserve">3 </w:t>
            </w:r>
          </w:p>
          <w:p w:rsidR="00024813" w:rsidRPr="00202216" w:rsidRDefault="00024813">
            <w:pPr>
              <w:pStyle w:val="Default"/>
            </w:pP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t xml:space="preserve">https://www.youtube.com/watch?v=rzlry7Hg2ys </w:t>
            </w:r>
          </w:p>
        </w:tc>
        <w:tc>
          <w:tcPr>
            <w:tcW w:w="3169" w:type="dxa"/>
          </w:tcPr>
          <w:p w:rsidR="00024813" w:rsidRPr="00202216" w:rsidRDefault="00024813">
            <w:pPr>
              <w:pStyle w:val="Default"/>
            </w:pPr>
            <w:r w:rsidRPr="00202216">
              <w:t xml:space="preserve">Изготовление технологического проекта – это неотъемлемая часть всероссийской олимпиады школьников. Необыкновенное решение по изготовлению «сказочной» кормушки предложено в этом видеоролике. Технологический проект был представлен на </w:t>
            </w:r>
          </w:p>
        </w:tc>
      </w:tr>
    </w:tbl>
    <w:p w:rsidR="00024813" w:rsidRPr="00202216" w:rsidRDefault="00024813" w:rsidP="00024813">
      <w:pPr>
        <w:rPr>
          <w:rFonts w:ascii="Times New Roman" w:hAnsi="Times New Roman" w:cs="Times New Roman"/>
          <w:sz w:val="24"/>
          <w:szCs w:val="24"/>
        </w:rPr>
      </w:pPr>
    </w:p>
    <w:sectPr w:rsidR="00024813" w:rsidRPr="002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38"/>
    <w:rsid w:val="00024813"/>
    <w:rsid w:val="00202216"/>
    <w:rsid w:val="002674D7"/>
    <w:rsid w:val="00354E33"/>
    <w:rsid w:val="0035714F"/>
    <w:rsid w:val="006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A194"/>
  <w15:chartTrackingRefBased/>
  <w15:docId w15:val="{5E0D30EF-D0ED-407C-8D62-C6FCD14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2022-07-27T07:53:00Z</dcterms:created>
  <dcterms:modified xsi:type="dcterms:W3CDTF">2022-08-04T09:30:00Z</dcterms:modified>
</cp:coreProperties>
</file>