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5A" w:rsidRDefault="000D3727" w:rsidP="000A7632">
      <w:pPr>
        <w:spacing w:after="0" w:line="240" w:lineRule="auto"/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-472440</wp:posOffset>
                </wp:positionV>
                <wp:extent cx="2524125" cy="942975"/>
                <wp:effectExtent l="0" t="0" r="9525" b="952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7632" w:rsidRDefault="000A7632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Приложение№1</w:t>
                            </w:r>
                          </w:p>
                          <w:p w:rsidR="0028785A" w:rsidRDefault="000A763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к </w:t>
                            </w:r>
                            <w:r w:rsidR="000D3727">
                              <w:rPr>
                                <w:color w:val="000000"/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у</w:t>
                            </w:r>
                            <w:r w:rsidR="000D3727">
                              <w:rPr>
                                <w:color w:val="000000"/>
                                <w:sz w:val="24"/>
                              </w:rPr>
                              <w:t xml:space="preserve"> управления образования</w:t>
                            </w:r>
                          </w:p>
                          <w:p w:rsidR="0028785A" w:rsidRDefault="000D372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28785A" w:rsidRDefault="000D3727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от </w:t>
                            </w:r>
                            <w:r w:rsidR="00D4220C">
                              <w:rPr>
                                <w:color w:val="000000"/>
                                <w:sz w:val="24"/>
                              </w:rPr>
                              <w:t>19.01.2023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№ </w:t>
                            </w:r>
                            <w:r w:rsidR="00D4220C">
                              <w:rPr>
                                <w:color w:val="000000"/>
                                <w:sz w:val="24"/>
                              </w:rPr>
                              <w:t>25</w:t>
                            </w:r>
                          </w:p>
                          <w:bookmarkEnd w:id="0"/>
                          <w:p w:rsidR="0028785A" w:rsidRDefault="0028785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26" style="position:absolute;left:0;text-align:left;margin-left:316.05pt;margin-top:-37.2pt;width:198.75pt;height:74.2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" stroked="f">
                <v:textbox inset="2.53958mm,1.2694mm,2.53958mm,1.2694mm">
                  <w:txbxContent>
                    <w:p w:rsidR="000A7632" w:rsidRDefault="000A7632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Приложение№1</w:t>
                      </w:r>
                    </w:p>
                    <w:p w:rsidR="0028785A" w:rsidRDefault="000A763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к </w:t>
                      </w:r>
                      <w:r w:rsidR="000D3727">
                        <w:rPr>
                          <w:color w:val="000000"/>
                          <w:sz w:val="24"/>
                        </w:rPr>
                        <w:t>приказ</w:t>
                      </w:r>
                      <w:r>
                        <w:rPr>
                          <w:color w:val="000000"/>
                          <w:sz w:val="24"/>
                        </w:rPr>
                        <w:t>у</w:t>
                      </w:r>
                      <w:r w:rsidR="000D3727">
                        <w:rPr>
                          <w:color w:val="000000"/>
                          <w:sz w:val="24"/>
                        </w:rPr>
                        <w:t xml:space="preserve"> управления образования</w:t>
                      </w:r>
                    </w:p>
                    <w:p w:rsidR="0028785A" w:rsidRDefault="000D372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:rsidR="0028785A" w:rsidRDefault="000D3727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r>
                        <w:rPr>
                          <w:color w:val="000000"/>
                          <w:sz w:val="24"/>
                        </w:rPr>
                        <w:t xml:space="preserve">от </w:t>
                      </w:r>
                      <w:r w:rsidR="00D4220C">
                        <w:rPr>
                          <w:color w:val="000000"/>
                          <w:sz w:val="24"/>
                        </w:rPr>
                        <w:t>19.01.2023</w:t>
                      </w:r>
                      <w:r>
                        <w:rPr>
                          <w:color w:val="000000"/>
                          <w:sz w:val="24"/>
                        </w:rPr>
                        <w:t xml:space="preserve"> № </w:t>
                      </w:r>
                      <w:r w:rsidR="00D4220C">
                        <w:rPr>
                          <w:color w:val="000000"/>
                          <w:sz w:val="24"/>
                        </w:rPr>
                        <w:t>25</w:t>
                      </w:r>
                    </w:p>
                    <w:bookmarkEnd w:id="1"/>
                    <w:p w:rsidR="0028785A" w:rsidRDefault="0028785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8785A" w:rsidRDefault="0028785A" w:rsidP="000A7632">
      <w:pPr>
        <w:spacing w:after="0" w:line="240" w:lineRule="auto"/>
        <w:rPr>
          <w:b/>
          <w:sz w:val="24"/>
          <w:szCs w:val="24"/>
        </w:rPr>
      </w:pPr>
    </w:p>
    <w:p w:rsidR="0028785A" w:rsidRDefault="0028785A" w:rsidP="000A7632">
      <w:pPr>
        <w:spacing w:after="0" w:line="240" w:lineRule="auto"/>
        <w:jc w:val="right"/>
        <w:rPr>
          <w:b/>
          <w:sz w:val="24"/>
          <w:szCs w:val="24"/>
        </w:rPr>
      </w:pPr>
    </w:p>
    <w:p w:rsidR="0028785A" w:rsidRDefault="000D3727" w:rsidP="000A76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28785A" w:rsidRDefault="000D3727" w:rsidP="000A7632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городском фотоконкурсе «</w:t>
      </w:r>
      <w:proofErr w:type="spellStart"/>
      <w:r>
        <w:rPr>
          <w:b/>
          <w:sz w:val="24"/>
          <w:szCs w:val="24"/>
        </w:rPr>
        <w:t>Новационный</w:t>
      </w:r>
      <w:proofErr w:type="spellEnd"/>
      <w:r>
        <w:rPr>
          <w:b/>
          <w:sz w:val="24"/>
          <w:szCs w:val="24"/>
        </w:rPr>
        <w:t xml:space="preserve"> взгляд»</w:t>
      </w:r>
    </w:p>
    <w:p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положения.</w:t>
      </w:r>
    </w:p>
    <w:p w:rsidR="0028785A" w:rsidRDefault="000D3727" w:rsidP="000A76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Фотоконкурс «</w:t>
      </w:r>
      <w:proofErr w:type="spellStart"/>
      <w:r>
        <w:rPr>
          <w:color w:val="000000"/>
          <w:sz w:val="24"/>
          <w:szCs w:val="24"/>
        </w:rPr>
        <w:t>Новационный</w:t>
      </w:r>
      <w:proofErr w:type="spellEnd"/>
      <w:r>
        <w:rPr>
          <w:color w:val="000000"/>
          <w:sz w:val="24"/>
          <w:szCs w:val="24"/>
        </w:rPr>
        <w:t xml:space="preserve"> взгляд» (далее Конкурс) проводится среди обучающихся образовательных учреждений города Иваново.</w:t>
      </w:r>
    </w:p>
    <w:p w:rsidR="0028785A" w:rsidRDefault="000D3727" w:rsidP="000A76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Конкурса: МАУ ДО </w:t>
      </w:r>
      <w:r>
        <w:rPr>
          <w:sz w:val="24"/>
          <w:szCs w:val="24"/>
        </w:rPr>
        <w:t>Центр технического творчества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«Новация» и </w:t>
      </w:r>
      <w:r>
        <w:rPr>
          <w:color w:val="000000"/>
          <w:sz w:val="24"/>
          <w:szCs w:val="24"/>
        </w:rPr>
        <w:t>Центр цифрового образования детей «IT-</w:t>
      </w:r>
      <w:r>
        <w:rPr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», при поддержке управления образования Администрации города Иванова. </w:t>
      </w:r>
    </w:p>
    <w:p w:rsidR="0028785A" w:rsidRDefault="000D3727" w:rsidP="000A76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Предметом Конкурса являются фотографии, соответствующие номинациям, указанным в разделе 5 настоящего Положения. </w:t>
      </w:r>
    </w:p>
    <w:p w:rsidR="0028785A" w:rsidRDefault="000D3727" w:rsidP="000A763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Конкурса подтверждает, что ознакомился с условиями настоящего Положения до регистрации, принимает условия настоящего Положения в полном </w:t>
      </w:r>
      <w:r>
        <w:rPr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и обязуется их соблюдать или прекратить своё участие в Конкурсе. </w:t>
      </w:r>
    </w:p>
    <w:p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Конкурса: </w:t>
      </w:r>
      <w:r>
        <w:rPr>
          <w:sz w:val="24"/>
          <w:szCs w:val="24"/>
        </w:rPr>
        <w:t>популяризация и развитие детского, юношеского и молодёжного творчества.</w:t>
      </w:r>
    </w:p>
    <w:p w:rsidR="0028785A" w:rsidRDefault="000D3727" w:rsidP="000A763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>
        <w:rPr>
          <w:b/>
          <w:sz w:val="24"/>
          <w:szCs w:val="24"/>
        </w:rPr>
        <w:t xml:space="preserve">задачами Конкурса </w:t>
      </w:r>
      <w:r>
        <w:rPr>
          <w:sz w:val="24"/>
          <w:szCs w:val="24"/>
        </w:rPr>
        <w:t>являются:</w:t>
      </w:r>
    </w:p>
    <w:p w:rsidR="0028785A" w:rsidRPr="00835C11" w:rsidRDefault="000D3727" w:rsidP="000A7632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8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стимулирование развития креативного</w:t>
      </w:r>
      <w:r w:rsidRPr="00835C11">
        <w:rPr>
          <w:sz w:val="24"/>
          <w:szCs w:val="24"/>
        </w:rPr>
        <w:t xml:space="preserve"> мышления</w:t>
      </w:r>
      <w:r w:rsidRPr="00835C11">
        <w:rPr>
          <w:color w:val="000000"/>
          <w:sz w:val="24"/>
          <w:szCs w:val="24"/>
        </w:rPr>
        <w:t xml:space="preserve">, </w:t>
      </w:r>
      <w:r w:rsidRPr="00835C11">
        <w:rPr>
          <w:sz w:val="24"/>
          <w:szCs w:val="24"/>
        </w:rPr>
        <w:t>эстетического восприятия</w:t>
      </w:r>
      <w:r w:rsidRPr="00835C11">
        <w:rPr>
          <w:color w:val="000000"/>
          <w:sz w:val="24"/>
          <w:szCs w:val="24"/>
        </w:rPr>
        <w:t>, творческого самовыражения   учащихся;</w:t>
      </w:r>
    </w:p>
    <w:p w:rsidR="0028785A" w:rsidRPr="00835C11" w:rsidRDefault="000D3727" w:rsidP="000A7632">
      <w:pPr>
        <w:pStyle w:val="a6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835C11">
        <w:rPr>
          <w:sz w:val="24"/>
          <w:szCs w:val="24"/>
        </w:rPr>
        <w:t>выявление и поддержка одаренных фотографов, обмен опытом;</w:t>
      </w:r>
    </w:p>
    <w:p w:rsidR="0028785A" w:rsidRPr="00835C11" w:rsidRDefault="000D3727" w:rsidP="000A7632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создание условий для самореализации;</w:t>
      </w:r>
    </w:p>
    <w:p w:rsidR="0028785A" w:rsidRPr="00835C11" w:rsidRDefault="000D3727" w:rsidP="000A7632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привлечение внимания общественности к творчеству молодежи.</w:t>
      </w:r>
    </w:p>
    <w:p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Конкурсе участвуют об</w:t>
      </w:r>
      <w:r>
        <w:rPr>
          <w:color w:val="000000"/>
          <w:sz w:val="24"/>
          <w:szCs w:val="24"/>
        </w:rPr>
        <w:t>учающиеся образовательных учреждений города Иваново</w:t>
      </w:r>
      <w:r>
        <w:rPr>
          <w:sz w:val="24"/>
          <w:szCs w:val="24"/>
        </w:rPr>
        <w:t xml:space="preserve"> </w:t>
      </w:r>
      <w:r w:rsidR="000A763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возрасте от </w:t>
      </w:r>
      <w:r w:rsidR="00FD2458">
        <w:rPr>
          <w:sz w:val="24"/>
          <w:szCs w:val="24"/>
        </w:rPr>
        <w:t>7</w:t>
      </w:r>
      <w:r>
        <w:rPr>
          <w:sz w:val="24"/>
          <w:szCs w:val="24"/>
        </w:rPr>
        <w:t xml:space="preserve"> до 18 лет. От участника принимается только одна работа в номинации. </w:t>
      </w:r>
    </w:p>
    <w:p w:rsidR="0028785A" w:rsidRPr="00835C11" w:rsidRDefault="000D3727" w:rsidP="000A7632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 w:rsidRPr="00835C11">
        <w:rPr>
          <w:b/>
          <w:color w:val="000000"/>
          <w:sz w:val="24"/>
          <w:szCs w:val="24"/>
        </w:rPr>
        <w:t>Этапы и сроки проведения конкурса</w:t>
      </w:r>
    </w:p>
    <w:p w:rsidR="0028785A" w:rsidRDefault="00835C11" w:rsidP="000A7632">
      <w:pPr>
        <w:spacing w:before="120" w:after="12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I этап</w:t>
      </w:r>
      <w:r w:rsidR="000D3727">
        <w:rPr>
          <w:b/>
          <w:sz w:val="24"/>
          <w:szCs w:val="24"/>
        </w:rPr>
        <w:t xml:space="preserve"> – Регистрация. С 20.03.2023 по 03.04.2023 до 12:00 </w:t>
      </w:r>
    </w:p>
    <w:p w:rsidR="0028785A" w:rsidRPr="00835C11" w:rsidRDefault="000D3727" w:rsidP="000A7632">
      <w:pPr>
        <w:tabs>
          <w:tab w:val="left" w:pos="-142"/>
          <w:tab w:val="left" w:pos="142"/>
          <w:tab w:val="left" w:pos="284"/>
        </w:tabs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необходимо корректно заполнить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форму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ссылк</w:t>
      </w:r>
      <w:r w:rsidR="00835C11">
        <w:rPr>
          <w:sz w:val="24"/>
          <w:szCs w:val="24"/>
        </w:rPr>
        <w:t>е</w:t>
      </w:r>
      <w:r>
        <w:rPr>
          <w:sz w:val="24"/>
          <w:szCs w:val="24"/>
        </w:rPr>
        <w:t xml:space="preserve">:                               </w:t>
      </w:r>
      <w:r w:rsidR="00835C11">
        <w:rPr>
          <w:sz w:val="24"/>
          <w:szCs w:val="24"/>
        </w:rPr>
        <w:t xml:space="preserve"> </w:t>
      </w:r>
      <w:hyperlink r:id="rId6" w:history="1">
        <w:r w:rsidR="00835C11" w:rsidRPr="0022660A">
          <w:rPr>
            <w:rStyle w:val="a5"/>
            <w:sz w:val="24"/>
            <w:szCs w:val="24"/>
          </w:rPr>
          <w:t>https://р37.навигатор.дети/activity/885/?date=2023-03-20</w:t>
        </w:r>
      </w:hyperlink>
      <w:r w:rsidRPr="00835C11">
        <w:rPr>
          <w:sz w:val="24"/>
          <w:szCs w:val="24"/>
        </w:rPr>
        <w:br/>
        <w:t xml:space="preserve">В случае изменения состава команд, ее наставников или их электронных адресов, необходимо своевременно информировать оргкомитет </w:t>
      </w:r>
      <w:r w:rsidR="00835C11" w:rsidRPr="00835C11">
        <w:rPr>
          <w:sz w:val="24"/>
          <w:szCs w:val="24"/>
        </w:rPr>
        <w:t>Конкурса</w:t>
      </w:r>
      <w:r w:rsidR="00FD2458" w:rsidRPr="00835C11">
        <w:rPr>
          <w:sz w:val="24"/>
          <w:szCs w:val="24"/>
        </w:rPr>
        <w:t xml:space="preserve"> </w:t>
      </w:r>
      <w:r w:rsidRPr="00835C11">
        <w:rPr>
          <w:sz w:val="24"/>
          <w:szCs w:val="24"/>
        </w:rPr>
        <w:t xml:space="preserve">о произошедших изменениях по телефону: +7 (4932) 29-22-76 (добавочный 212 – педагоги - организаторы) или электронной почте: </w:t>
      </w:r>
      <w:hyperlink r:id="rId7">
        <w:r w:rsidRPr="00835C11">
          <w:rPr>
            <w:color w:val="0000FF"/>
            <w:sz w:val="24"/>
            <w:szCs w:val="24"/>
            <w:u w:val="single"/>
          </w:rPr>
          <w:t>ped.org@itcube37.ru</w:t>
        </w:r>
      </w:hyperlink>
      <w:r w:rsidRPr="00835C11">
        <w:rPr>
          <w:sz w:val="24"/>
          <w:szCs w:val="24"/>
        </w:rPr>
        <w:t xml:space="preserve"> </w:t>
      </w:r>
      <w:r w:rsidRPr="00835C11">
        <w:rPr>
          <w:color w:val="FF0000"/>
          <w:sz w:val="24"/>
          <w:szCs w:val="24"/>
        </w:rPr>
        <w:t xml:space="preserve">  </w:t>
      </w:r>
    </w:p>
    <w:p w:rsidR="0028785A" w:rsidRDefault="000D3727" w:rsidP="008742A2">
      <w:pPr>
        <w:spacing w:before="120" w:after="0" w:line="24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II этап – Конкурсный.</w:t>
      </w:r>
    </w:p>
    <w:p w:rsidR="0028785A" w:rsidRDefault="000D3727" w:rsidP="008742A2">
      <w:pPr>
        <w:spacing w:before="12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конкурсных работ осуществляется с </w:t>
      </w:r>
      <w:r>
        <w:rPr>
          <w:b/>
          <w:sz w:val="24"/>
          <w:szCs w:val="24"/>
        </w:rPr>
        <w:t xml:space="preserve">20.03.2023 по </w:t>
      </w:r>
      <w:r w:rsidR="00FD2458">
        <w:rPr>
          <w:b/>
          <w:sz w:val="24"/>
          <w:szCs w:val="24"/>
        </w:rPr>
        <w:t xml:space="preserve">14.05.2023 </w:t>
      </w:r>
      <w:r w:rsidR="00FD2458">
        <w:rPr>
          <w:sz w:val="24"/>
          <w:szCs w:val="24"/>
        </w:rPr>
        <w:t>включительно</w:t>
      </w:r>
      <w:r>
        <w:rPr>
          <w:sz w:val="24"/>
          <w:szCs w:val="24"/>
        </w:rPr>
        <w:t>.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быть подписана: номинация, образовательное учреждение, ФИО, возрастная категория.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Образец: Дружба – это… - ЦТТ Новация - Иванов Иван Иванович, 7+</w:t>
      </w:r>
    </w:p>
    <w:p w:rsidR="0028785A" w:rsidRDefault="000D3727" w:rsidP="008742A2">
      <w:pPr>
        <w:spacing w:before="120" w:after="120" w:line="240" w:lineRule="auto"/>
        <w:ind w:left="709" w:firstLine="1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Конкурсные работы направляются на почту: </w:t>
      </w:r>
      <w:hyperlink r:id="rId8">
        <w:r>
          <w:rPr>
            <w:color w:val="0000FF"/>
            <w:sz w:val="24"/>
            <w:szCs w:val="24"/>
            <w:u w:val="single"/>
          </w:rPr>
          <w:t>ped.org@itcube37.ru</w:t>
        </w:r>
      </w:hyperlink>
      <w:r>
        <w:rPr>
          <w:sz w:val="24"/>
          <w:szCs w:val="24"/>
        </w:rPr>
        <w:br/>
      </w:r>
      <w:r>
        <w:rPr>
          <w:b/>
          <w:sz w:val="24"/>
          <w:szCs w:val="24"/>
        </w:rPr>
        <w:t>III этап – Работа экспертной комиссии.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15.05.2023 по 24.05.2023 </w:t>
      </w:r>
      <w:r>
        <w:rPr>
          <w:sz w:val="24"/>
          <w:szCs w:val="24"/>
        </w:rPr>
        <w:t>оценка конкурсных работ.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b/>
          <w:sz w:val="24"/>
          <w:szCs w:val="24"/>
        </w:rPr>
      </w:pPr>
      <w:bookmarkStart w:id="2" w:name="_heading=h.gjdgxs" w:colFirst="0" w:colLast="0"/>
      <w:bookmarkEnd w:id="2"/>
      <w:r>
        <w:rPr>
          <w:b/>
          <w:sz w:val="24"/>
          <w:szCs w:val="24"/>
        </w:rPr>
        <w:lastRenderedPageBreak/>
        <w:t xml:space="preserve">IV этап – Итоговый. </w:t>
      </w:r>
    </w:p>
    <w:p w:rsidR="0028785A" w:rsidRDefault="000D3727" w:rsidP="000A7632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Итоги будут подведены в очном формате. Адрес, дат</w:t>
      </w:r>
      <w:r w:rsidR="000A7632">
        <w:rPr>
          <w:sz w:val="24"/>
          <w:szCs w:val="24"/>
        </w:rPr>
        <w:t>а</w:t>
      </w:r>
      <w:r>
        <w:rPr>
          <w:sz w:val="24"/>
          <w:szCs w:val="24"/>
        </w:rPr>
        <w:t xml:space="preserve"> и время награждени</w:t>
      </w:r>
      <w:r w:rsidR="000A7632">
        <w:rPr>
          <w:sz w:val="24"/>
          <w:szCs w:val="24"/>
        </w:rPr>
        <w:t>я</w:t>
      </w:r>
      <w:r>
        <w:rPr>
          <w:sz w:val="24"/>
          <w:szCs w:val="24"/>
        </w:rPr>
        <w:t xml:space="preserve"> победителей буд</w:t>
      </w:r>
      <w:r w:rsidR="000A7632">
        <w:rPr>
          <w:sz w:val="24"/>
          <w:szCs w:val="24"/>
        </w:rPr>
        <w:t>у</w:t>
      </w:r>
      <w:r>
        <w:rPr>
          <w:sz w:val="24"/>
          <w:szCs w:val="24"/>
        </w:rPr>
        <w:t>т сообщен</w:t>
      </w:r>
      <w:r w:rsidR="000A7632">
        <w:rPr>
          <w:sz w:val="24"/>
          <w:szCs w:val="24"/>
        </w:rPr>
        <w:t>ы</w:t>
      </w:r>
      <w:r>
        <w:rPr>
          <w:sz w:val="24"/>
          <w:szCs w:val="24"/>
        </w:rPr>
        <w:t xml:space="preserve"> участникам по указанным при регистрации контактам. Информация о победителях будет размещена не позднее 31.05.2023  на сайте Центра </w:t>
      </w:r>
      <w:hyperlink r:id="rId9">
        <w:r>
          <w:rPr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sz w:val="24"/>
          <w:szCs w:val="24"/>
        </w:rPr>
        <w:t xml:space="preserve"> и сайте IT-КУБ </w:t>
      </w:r>
      <w:hyperlink r:id="rId10">
        <w:r>
          <w:rPr>
            <w:color w:val="0563C1"/>
            <w:sz w:val="24"/>
            <w:szCs w:val="24"/>
            <w:u w:val="single"/>
          </w:rPr>
          <w:t>http://itcube37.ru/</w:t>
        </w:r>
      </w:hyperlink>
      <w:r>
        <w:rPr>
          <w:sz w:val="24"/>
          <w:szCs w:val="24"/>
        </w:rPr>
        <w:t xml:space="preserve">, в группах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</w:t>
      </w:r>
      <w:hyperlink r:id="rId11">
        <w:r>
          <w:rPr>
            <w:color w:val="0563C1"/>
            <w:sz w:val="24"/>
            <w:szCs w:val="24"/>
            <w:u w:val="single"/>
          </w:rPr>
          <w:t>https://vk.com/nova2011</w:t>
        </w:r>
      </w:hyperlink>
      <w:r>
        <w:rPr>
          <w:sz w:val="24"/>
          <w:szCs w:val="24"/>
        </w:rPr>
        <w:t xml:space="preserve">, а так же </w:t>
      </w:r>
      <w:hyperlink r:id="rId12">
        <w:r>
          <w:rPr>
            <w:color w:val="0563C1"/>
            <w:sz w:val="24"/>
            <w:szCs w:val="24"/>
            <w:u w:val="single"/>
          </w:rPr>
          <w:t>https://vk.com/itcube37</w:t>
        </w:r>
      </w:hyperlink>
      <w:r>
        <w:rPr>
          <w:sz w:val="24"/>
          <w:szCs w:val="24"/>
        </w:rPr>
        <w:t>.</w:t>
      </w:r>
      <w:bookmarkStart w:id="3" w:name="_heading=h.cy8d7h16zu0i" w:colFirst="0" w:colLast="0"/>
      <w:bookmarkEnd w:id="3"/>
    </w:p>
    <w:p w:rsidR="0028785A" w:rsidRPr="000D3727" w:rsidRDefault="000D3727" w:rsidP="000A7632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 w:rsidRPr="000D3727">
        <w:rPr>
          <w:b/>
          <w:color w:val="000000"/>
          <w:sz w:val="24"/>
          <w:szCs w:val="24"/>
        </w:rPr>
        <w:t>Номинации конкурса и требования к работам.</w:t>
      </w:r>
    </w:p>
    <w:p w:rsidR="0028785A" w:rsidRDefault="000D3727" w:rsidP="008742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Конкурс проводится в </w:t>
      </w:r>
      <w:r w:rsidR="00FD2458">
        <w:rPr>
          <w:b/>
          <w:sz w:val="24"/>
          <w:szCs w:val="24"/>
        </w:rPr>
        <w:t>4</w:t>
      </w:r>
      <w:r w:rsidR="008742A2">
        <w:rPr>
          <w:b/>
          <w:sz w:val="24"/>
          <w:szCs w:val="24"/>
        </w:rPr>
        <w:t>-х</w:t>
      </w:r>
      <w:r>
        <w:rPr>
          <w:b/>
          <w:color w:val="000000"/>
          <w:sz w:val="24"/>
          <w:szCs w:val="24"/>
        </w:rPr>
        <w:t xml:space="preserve"> номинациях</w:t>
      </w:r>
      <w:r w:rsidR="00FD2458">
        <w:rPr>
          <w:b/>
          <w:color w:val="000000"/>
          <w:sz w:val="24"/>
          <w:szCs w:val="24"/>
        </w:rPr>
        <w:t xml:space="preserve"> и в 3</w:t>
      </w:r>
      <w:r w:rsidR="008742A2">
        <w:rPr>
          <w:b/>
          <w:color w:val="000000"/>
          <w:sz w:val="24"/>
          <w:szCs w:val="24"/>
        </w:rPr>
        <w:t>-х</w:t>
      </w:r>
      <w:r w:rsidR="00FD2458">
        <w:rPr>
          <w:b/>
          <w:color w:val="000000"/>
          <w:sz w:val="24"/>
          <w:szCs w:val="24"/>
        </w:rPr>
        <w:t xml:space="preserve"> возрастных категориях</w:t>
      </w:r>
      <w:r>
        <w:rPr>
          <w:b/>
          <w:color w:val="000000"/>
          <w:sz w:val="24"/>
          <w:szCs w:val="24"/>
        </w:rPr>
        <w:t>:</w:t>
      </w:r>
    </w:p>
    <w:p w:rsidR="0028785A" w:rsidRPr="00835C11" w:rsidRDefault="000D3727" w:rsidP="000A76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sz w:val="24"/>
          <w:szCs w:val="24"/>
        </w:rPr>
      </w:pPr>
      <w:r w:rsidRPr="00835C11">
        <w:rPr>
          <w:b/>
          <w:sz w:val="24"/>
          <w:szCs w:val="24"/>
        </w:rPr>
        <w:t xml:space="preserve">Номинация «Космос» </w:t>
      </w:r>
    </w:p>
    <w:p w:rsidR="00835C11" w:rsidRDefault="00835C11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индивидуальное. </w:t>
      </w:r>
    </w:p>
    <w:p w:rsidR="008742A2" w:rsidRPr="008742A2" w:rsidRDefault="000D3727" w:rsidP="008742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142"/>
        <w:rPr>
          <w:sz w:val="24"/>
          <w:szCs w:val="24"/>
        </w:rPr>
      </w:pPr>
      <w:r>
        <w:rPr>
          <w:b/>
          <w:sz w:val="24"/>
          <w:szCs w:val="24"/>
        </w:rPr>
        <w:t xml:space="preserve">Возраст </w:t>
      </w:r>
      <w:r w:rsidR="00835C11">
        <w:rPr>
          <w:b/>
          <w:sz w:val="24"/>
          <w:szCs w:val="24"/>
        </w:rPr>
        <w:t xml:space="preserve">участников: </w:t>
      </w:r>
      <w:r w:rsidR="00835C11" w:rsidRPr="008742A2">
        <w:rPr>
          <w:sz w:val="24"/>
          <w:szCs w:val="24"/>
        </w:rPr>
        <w:t xml:space="preserve">от 7 до 10 лет; от 11 до 14 лет; от 15 до 18 лет </w:t>
      </w:r>
    </w:p>
    <w:p w:rsidR="00835C11" w:rsidRDefault="000D3727" w:rsidP="008742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8742A2">
        <w:rPr>
          <w:b/>
          <w:sz w:val="24"/>
          <w:szCs w:val="24"/>
        </w:rPr>
        <w:t xml:space="preserve">: </w:t>
      </w:r>
      <w:r w:rsidR="008742A2">
        <w:rPr>
          <w:sz w:val="24"/>
          <w:szCs w:val="24"/>
        </w:rPr>
        <w:t>создать</w:t>
      </w:r>
      <w:r w:rsidR="00835C11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изображение, которое связано</w:t>
      </w:r>
      <w:r w:rsidR="00835C11">
        <w:rPr>
          <w:sz w:val="24"/>
          <w:szCs w:val="24"/>
        </w:rPr>
        <w:t xml:space="preserve"> с космонавтикой и астрономией.</w:t>
      </w:r>
    </w:p>
    <w:p w:rsidR="0028785A" w:rsidRPr="00835C11" w:rsidRDefault="000D3727" w:rsidP="000A763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sz w:val="24"/>
          <w:szCs w:val="24"/>
        </w:rPr>
      </w:pPr>
      <w:r w:rsidRPr="00835C11">
        <w:rPr>
          <w:b/>
          <w:sz w:val="24"/>
          <w:szCs w:val="24"/>
        </w:rPr>
        <w:t>«ЛЮДИ В НАУКЕ»</w:t>
      </w:r>
    </w:p>
    <w:p w:rsidR="00835C11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835C11">
        <w:rPr>
          <w:b/>
          <w:sz w:val="24"/>
          <w:szCs w:val="24"/>
        </w:rPr>
        <w:t xml:space="preserve">частие индивидуальное. </w:t>
      </w:r>
    </w:p>
    <w:p w:rsidR="00835C11" w:rsidRPr="008742A2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sz w:val="24"/>
          <w:szCs w:val="24"/>
        </w:rPr>
      </w:pPr>
      <w:r>
        <w:rPr>
          <w:b/>
          <w:sz w:val="24"/>
          <w:szCs w:val="24"/>
        </w:rPr>
        <w:t>Возраст участников:</w:t>
      </w:r>
      <w:r w:rsidR="00FD2458">
        <w:rPr>
          <w:b/>
          <w:sz w:val="24"/>
          <w:szCs w:val="24"/>
        </w:rPr>
        <w:t xml:space="preserve"> </w:t>
      </w:r>
      <w:r w:rsidR="00835C11" w:rsidRPr="008742A2">
        <w:rPr>
          <w:sz w:val="24"/>
          <w:szCs w:val="24"/>
        </w:rPr>
        <w:t>от 7 до 10 лет; от 11 до 14 лет; от 15 до 18 лет</w:t>
      </w:r>
    </w:p>
    <w:p w:rsidR="0028785A" w:rsidRDefault="000D3727" w:rsidP="008742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8742A2">
        <w:rPr>
          <w:b/>
          <w:sz w:val="24"/>
          <w:szCs w:val="24"/>
        </w:rPr>
        <w:t xml:space="preserve">: </w:t>
      </w:r>
      <w:r w:rsidR="008742A2">
        <w:rPr>
          <w:sz w:val="24"/>
          <w:szCs w:val="24"/>
        </w:rPr>
        <w:t>создать</w:t>
      </w:r>
      <w:r>
        <w:rPr>
          <w:sz w:val="24"/>
          <w:szCs w:val="24"/>
        </w:rPr>
        <w:t xml:space="preserve"> фотографию (портрет, репортаж) где изображен учены</w:t>
      </w:r>
      <w:r w:rsidR="00835C11">
        <w:rPr>
          <w:sz w:val="24"/>
          <w:szCs w:val="24"/>
        </w:rPr>
        <w:t>й в естественной среде обитания</w:t>
      </w:r>
    </w:p>
    <w:p w:rsidR="0028785A" w:rsidRPr="00835C11" w:rsidRDefault="000D3727" w:rsidP="000A763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color w:val="A62E92"/>
          <w:sz w:val="24"/>
          <w:szCs w:val="24"/>
        </w:rPr>
      </w:pPr>
      <w:r w:rsidRPr="00835C11">
        <w:rPr>
          <w:b/>
          <w:sz w:val="24"/>
          <w:szCs w:val="24"/>
        </w:rPr>
        <w:t>«Бессмертный полк»</w:t>
      </w:r>
    </w:p>
    <w:p w:rsidR="00835C11" w:rsidRDefault="000D3727" w:rsidP="000A7632">
      <w:pPr>
        <w:spacing w:before="120" w:after="120" w:line="240" w:lineRule="auto"/>
        <w:ind w:left="567" w:hanging="141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835C11">
        <w:rPr>
          <w:b/>
          <w:sz w:val="24"/>
          <w:szCs w:val="24"/>
        </w:rPr>
        <w:t xml:space="preserve">частие индивидуальное. </w:t>
      </w:r>
    </w:p>
    <w:p w:rsidR="0028785A" w:rsidRPr="008742A2" w:rsidRDefault="000D3727" w:rsidP="000A7632">
      <w:pPr>
        <w:spacing w:before="120" w:after="120" w:line="240" w:lineRule="auto"/>
        <w:ind w:left="567" w:hanging="141"/>
        <w:rPr>
          <w:sz w:val="24"/>
          <w:szCs w:val="24"/>
        </w:rPr>
      </w:pPr>
      <w:r>
        <w:rPr>
          <w:b/>
          <w:sz w:val="24"/>
          <w:szCs w:val="24"/>
        </w:rPr>
        <w:t>Возраст участников:</w:t>
      </w:r>
      <w:r w:rsidR="00FD2458" w:rsidRPr="00FD2458">
        <w:rPr>
          <w:b/>
          <w:sz w:val="24"/>
          <w:szCs w:val="24"/>
        </w:rPr>
        <w:t xml:space="preserve"> </w:t>
      </w:r>
      <w:r w:rsidR="00835C11" w:rsidRPr="008742A2">
        <w:rPr>
          <w:sz w:val="24"/>
          <w:szCs w:val="24"/>
        </w:rPr>
        <w:t xml:space="preserve">от </w:t>
      </w:r>
      <w:r w:rsidR="00FD2458" w:rsidRPr="008742A2">
        <w:rPr>
          <w:sz w:val="24"/>
          <w:szCs w:val="24"/>
        </w:rPr>
        <w:t>15</w:t>
      </w:r>
      <w:r w:rsidR="00835C11" w:rsidRPr="008742A2">
        <w:rPr>
          <w:sz w:val="24"/>
          <w:szCs w:val="24"/>
        </w:rPr>
        <w:t xml:space="preserve"> до </w:t>
      </w:r>
      <w:r w:rsidR="00FD2458" w:rsidRPr="008742A2">
        <w:rPr>
          <w:sz w:val="24"/>
          <w:szCs w:val="24"/>
        </w:rPr>
        <w:t>18</w:t>
      </w:r>
      <w:r w:rsidR="00835C11" w:rsidRPr="008742A2">
        <w:rPr>
          <w:sz w:val="24"/>
          <w:szCs w:val="24"/>
        </w:rPr>
        <w:t xml:space="preserve"> лет</w:t>
      </w:r>
    </w:p>
    <w:p w:rsidR="00FD2458" w:rsidRDefault="000D3727" w:rsidP="008742A2">
      <w:pPr>
        <w:spacing w:before="120" w:after="120" w:line="240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8742A2">
        <w:rPr>
          <w:b/>
          <w:sz w:val="24"/>
          <w:szCs w:val="24"/>
        </w:rPr>
        <w:t xml:space="preserve">: </w:t>
      </w:r>
      <w:r w:rsidR="008742A2">
        <w:rPr>
          <w:sz w:val="24"/>
          <w:szCs w:val="24"/>
        </w:rPr>
        <w:t>создать</w:t>
      </w:r>
      <w:r>
        <w:rPr>
          <w:sz w:val="24"/>
          <w:szCs w:val="24"/>
        </w:rPr>
        <w:t xml:space="preserve"> серию фотографий (репортажная съемка) на тему памяти, подвига советских и русских солдат (фото шествия, посещение ветерана, митинг памяти) репортаж с любого памятного мероприятия.</w:t>
      </w:r>
    </w:p>
    <w:p w:rsidR="00FD2458" w:rsidRPr="00835C11" w:rsidRDefault="00FD2458" w:rsidP="000A763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sz w:val="24"/>
          <w:szCs w:val="24"/>
        </w:rPr>
      </w:pPr>
      <w:r w:rsidRPr="00835C11">
        <w:rPr>
          <w:b/>
          <w:sz w:val="24"/>
          <w:szCs w:val="24"/>
        </w:rPr>
        <w:t>«Добрый кадр»</w:t>
      </w:r>
    </w:p>
    <w:p w:rsidR="00835C11" w:rsidRDefault="00835C11" w:rsidP="000A7632">
      <w:pPr>
        <w:pStyle w:val="a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индивидуальное. </w:t>
      </w:r>
    </w:p>
    <w:p w:rsidR="00835C11" w:rsidRPr="008742A2" w:rsidRDefault="00835C11" w:rsidP="000A7632">
      <w:pPr>
        <w:pStyle w:val="a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rPr>
          <w:sz w:val="24"/>
          <w:szCs w:val="24"/>
        </w:rPr>
      </w:pPr>
      <w:r w:rsidRPr="00835C11">
        <w:rPr>
          <w:b/>
          <w:sz w:val="24"/>
          <w:szCs w:val="24"/>
        </w:rPr>
        <w:t xml:space="preserve">Возраст участников: </w:t>
      </w:r>
      <w:r w:rsidRPr="008742A2">
        <w:rPr>
          <w:sz w:val="24"/>
          <w:szCs w:val="24"/>
        </w:rPr>
        <w:t>от 7 до 10 лет; от 11 до 14 лет</w:t>
      </w:r>
    </w:p>
    <w:p w:rsidR="0028785A" w:rsidRDefault="00FD2458" w:rsidP="008742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8742A2">
        <w:rPr>
          <w:b/>
          <w:sz w:val="24"/>
          <w:szCs w:val="24"/>
        </w:rPr>
        <w:t xml:space="preserve">: </w:t>
      </w:r>
      <w:r w:rsidR="008742A2">
        <w:rPr>
          <w:sz w:val="24"/>
          <w:szCs w:val="24"/>
        </w:rPr>
        <w:t>создать</w:t>
      </w:r>
      <w:r w:rsidR="00835C11">
        <w:rPr>
          <w:sz w:val="24"/>
          <w:szCs w:val="24"/>
        </w:rPr>
        <w:t xml:space="preserve"> фотографию (портрет</w:t>
      </w:r>
      <w:r>
        <w:rPr>
          <w:sz w:val="24"/>
          <w:szCs w:val="24"/>
        </w:rPr>
        <w:t xml:space="preserve">) раскрывающий тему доброты. </w:t>
      </w:r>
    </w:p>
    <w:p w:rsidR="0028785A" w:rsidRDefault="000D3727" w:rsidP="008148D6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ВНИМАНИЕ!</w:t>
      </w:r>
      <w:r w:rsidR="00FD2458">
        <w:rPr>
          <w:sz w:val="24"/>
          <w:szCs w:val="24"/>
        </w:rPr>
        <w:t xml:space="preserve"> </w:t>
      </w:r>
      <w:r>
        <w:rPr>
          <w:sz w:val="24"/>
          <w:szCs w:val="24"/>
        </w:rPr>
        <w:t>Номинации конкурса могут быть изменены, так как лучшие работы будут отправлены на всероссийский фотоконкурс. Следите за изменениями в группе</w:t>
      </w:r>
      <w:r w:rsidR="00FD2458">
        <w:rPr>
          <w:sz w:val="24"/>
          <w:szCs w:val="24"/>
        </w:rPr>
        <w:t xml:space="preserve">.  </w:t>
      </w:r>
      <w:r>
        <w:rPr>
          <w:sz w:val="24"/>
          <w:szCs w:val="24"/>
        </w:rPr>
        <w:br/>
      </w:r>
    </w:p>
    <w:p w:rsidR="0028785A" w:rsidRDefault="000D3727" w:rsidP="008148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фотоработам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представленные работы должны соответствовать заданной теме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принимаются заимствованные фотографии из сети Интернет 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файла – </w:t>
      </w:r>
      <w:proofErr w:type="spellStart"/>
      <w:r>
        <w:rPr>
          <w:color w:val="000000"/>
          <w:sz w:val="24"/>
          <w:szCs w:val="24"/>
        </w:rPr>
        <w:t>jpeg</w:t>
      </w:r>
      <w:proofErr w:type="spellEnd"/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разрешение – не менее 300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фотоколлажи конкурсной оценке не подлежат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фотоработы прошлых лет оценке не подлежат</w:t>
      </w:r>
      <w:r>
        <w:rPr>
          <w:color w:val="000000"/>
          <w:sz w:val="24"/>
          <w:szCs w:val="24"/>
        </w:rPr>
        <w:t xml:space="preserve">  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 фоторабот не должно противоречить законодательству РФ и нормам морали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возможна очистка от шумов, незначительная корректировка яркости и контрастности 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цифровая корректировка фоторабот (</w:t>
      </w:r>
      <w:proofErr w:type="spellStart"/>
      <w:r>
        <w:rPr>
          <w:sz w:val="24"/>
          <w:szCs w:val="24"/>
        </w:rPr>
        <w:t>цвето</w:t>
      </w:r>
      <w:proofErr w:type="spellEnd"/>
      <w:r>
        <w:rPr>
          <w:sz w:val="24"/>
          <w:szCs w:val="24"/>
        </w:rPr>
        <w:t xml:space="preserve">/свето-коррекция, добавление резкости и т.п.) </w:t>
      </w:r>
    </w:p>
    <w:p w:rsidR="0028785A" w:rsidRDefault="000D3727" w:rsidP="00B83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допускается использование фильтров и фотомонтаж. </w:t>
      </w:r>
    </w:p>
    <w:p w:rsidR="0028785A" w:rsidRPr="00835C11" w:rsidRDefault="000D3727" w:rsidP="00B83849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sz w:val="24"/>
          <w:szCs w:val="24"/>
        </w:rPr>
        <w:lastRenderedPageBreak/>
        <w:t>При возникновении вопросов по поводу технического качества материалов, даты создания файла, оригинальности работы организатор может запросить файлы RAW, исходные диапозитивы, задать вопрос участнику по поводу его работы.</w:t>
      </w:r>
    </w:p>
    <w:p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Работы, не соответствующие требованиям, будут отклонены экспертами, о чем автор получит уведомление по электронному адресу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), указанному при подаче заявки на участие в конкурсе.</w:t>
      </w:r>
    </w:p>
    <w:p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Порядок организации и проведения Конкурса</w:t>
      </w:r>
      <w:r>
        <w:rPr>
          <w:color w:val="000000"/>
          <w:sz w:val="24"/>
          <w:szCs w:val="24"/>
        </w:rPr>
        <w:t xml:space="preserve">.  </w:t>
      </w:r>
    </w:p>
    <w:p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Конкурса создается оргкомитет. Состав оргкомитета формируется из представителей управления образования Администрации города Иванова, педагогов МАУ ДО </w:t>
      </w:r>
      <w:r>
        <w:rPr>
          <w:sz w:val="24"/>
          <w:szCs w:val="24"/>
        </w:rPr>
        <w:t xml:space="preserve">Центра технического творчества «Новация» и </w:t>
      </w:r>
      <w:r>
        <w:rPr>
          <w:color w:val="000000"/>
          <w:sz w:val="24"/>
          <w:szCs w:val="24"/>
        </w:rPr>
        <w:t>педагогов Центра цифрового образования детей «IT-</w:t>
      </w:r>
      <w:r w:rsidR="00FD2458">
        <w:rPr>
          <w:color w:val="000000"/>
          <w:sz w:val="24"/>
          <w:szCs w:val="24"/>
        </w:rPr>
        <w:t>КУБ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привлеченных</w:t>
      </w:r>
      <w:r>
        <w:rPr>
          <w:color w:val="000000"/>
          <w:sz w:val="24"/>
          <w:szCs w:val="24"/>
        </w:rPr>
        <w:t xml:space="preserve"> специалистов из области фотоискусства.   </w:t>
      </w:r>
    </w:p>
    <w:p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28785A" w:rsidRPr="00835C11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 xml:space="preserve">определяет состав экспертной комиссии.  </w:t>
      </w:r>
    </w:p>
    <w:p w:rsidR="0028785A" w:rsidRPr="008858F0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color w:val="000000"/>
          <w:sz w:val="24"/>
          <w:szCs w:val="24"/>
        </w:rPr>
      </w:pPr>
      <w:r w:rsidRPr="00835C11">
        <w:rPr>
          <w:color w:val="000000"/>
          <w:sz w:val="24"/>
          <w:szCs w:val="24"/>
        </w:rPr>
        <w:t xml:space="preserve">устанавливает сроки, даты и место проведения Конкурса.  </w:t>
      </w:r>
    </w:p>
    <w:p w:rsidR="0028785A" w:rsidRPr="00835C11" w:rsidRDefault="000D3727" w:rsidP="00B83849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оставляет за собой право отклонять работы в случае возникновения сомнений в авторстве участника до выяснения ситуации; а также работы, противоречащие законодательству Российской Федерации.</w:t>
      </w:r>
    </w:p>
    <w:p w:rsidR="0028785A" w:rsidRDefault="000D3727" w:rsidP="000A7632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вне процедуры конкурса не принимаются и не рецензируются.   </w:t>
      </w:r>
    </w:p>
    <w:p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Критерии оценки работ: </w:t>
      </w:r>
    </w:p>
    <w:p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2"/>
          <w:szCs w:val="22"/>
        </w:rPr>
      </w:pPr>
      <w:r w:rsidRPr="00835C11">
        <w:rPr>
          <w:sz w:val="24"/>
          <w:szCs w:val="24"/>
        </w:rPr>
        <w:t>сюжет фотографии, соответствие заданной теме;</w:t>
      </w:r>
    </w:p>
    <w:p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sz w:val="24"/>
          <w:szCs w:val="24"/>
        </w:rPr>
        <w:t>оригинальность;</w:t>
      </w:r>
    </w:p>
    <w:p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легкость для восприятия;</w:t>
      </w:r>
    </w:p>
    <w:p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835C11">
        <w:rPr>
          <w:color w:val="000000"/>
          <w:sz w:val="24"/>
          <w:szCs w:val="24"/>
        </w:rPr>
        <w:t>композиционная составляющая работы (целостность, соразмерность элементов);</w:t>
      </w:r>
    </w:p>
    <w:p w:rsidR="0028785A" w:rsidRPr="00835C11" w:rsidRDefault="000D3727" w:rsidP="00B83849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jc w:val="both"/>
        <w:rPr>
          <w:sz w:val="22"/>
          <w:szCs w:val="22"/>
        </w:rPr>
      </w:pPr>
      <w:r w:rsidRPr="00835C11">
        <w:rPr>
          <w:sz w:val="24"/>
          <w:szCs w:val="24"/>
        </w:rPr>
        <w:t>техника и качество исполнения (цветовое решение, яркость, контраст и т.д.).</w:t>
      </w:r>
    </w:p>
    <w:p w:rsidR="0028785A" w:rsidRDefault="000D3727" w:rsidP="000A76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Поступившие на </w:t>
      </w:r>
      <w:r w:rsidR="00835C11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Победител</w:t>
      </w:r>
      <w:r>
        <w:rPr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каждой номинации</w:t>
      </w:r>
      <w:r>
        <w:rPr>
          <w:color w:val="000000"/>
          <w:sz w:val="24"/>
          <w:szCs w:val="24"/>
        </w:rPr>
        <w:t xml:space="preserve"> определя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тся на основании суммы баллов членов экспертного жюри.    </w:t>
      </w:r>
    </w:p>
    <w:p w:rsidR="0028785A" w:rsidRDefault="000D3727" w:rsidP="000A76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 и награждение победителей.</w:t>
      </w:r>
      <w:r>
        <w:rPr>
          <w:color w:val="000000"/>
          <w:sz w:val="24"/>
          <w:szCs w:val="24"/>
        </w:rPr>
        <w:t xml:space="preserve"> </w:t>
      </w:r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конкурса будут опубликованы не позднее 31.05.2023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сайт</w:t>
      </w:r>
      <w:r>
        <w:rPr>
          <w:sz w:val="24"/>
          <w:szCs w:val="24"/>
        </w:rPr>
        <w:t>ах:</w:t>
      </w:r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</w:t>
      </w:r>
      <w:r w:rsidR="00B83849">
        <w:rPr>
          <w:sz w:val="24"/>
          <w:szCs w:val="24"/>
        </w:rPr>
        <w:t>я</w:t>
      </w:r>
      <w:r>
        <w:rPr>
          <w:sz w:val="24"/>
          <w:szCs w:val="24"/>
        </w:rPr>
        <w:t xml:space="preserve"> образования Администрации города Иванова </w:t>
      </w:r>
      <w:hyperlink r:id="rId13">
        <w:r>
          <w:rPr>
            <w:color w:val="0000FF"/>
            <w:sz w:val="24"/>
            <w:szCs w:val="24"/>
            <w:u w:val="single"/>
          </w:rPr>
          <w:t>http://www.ivedu.ru/</w:t>
        </w:r>
      </w:hyperlink>
      <w:r>
        <w:rPr>
          <w:sz w:val="24"/>
          <w:szCs w:val="24"/>
        </w:rPr>
        <w:t xml:space="preserve"> </w:t>
      </w:r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МАУ ДО Центр</w:t>
      </w:r>
      <w:r w:rsidR="00B8384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технического творчества </w:t>
      </w:r>
      <w:r>
        <w:rPr>
          <w:sz w:val="24"/>
          <w:szCs w:val="24"/>
        </w:rPr>
        <w:t xml:space="preserve">«Новация» </w:t>
      </w:r>
      <w:hyperlink r:id="rId14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  <w:r>
        <w:rPr>
          <w:sz w:val="24"/>
          <w:szCs w:val="24"/>
        </w:rPr>
        <w:t xml:space="preserve"> </w:t>
      </w:r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</w:t>
      </w:r>
      <w:r w:rsidR="00B8384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цифрового образования детей «IT-</w:t>
      </w:r>
      <w:r>
        <w:rPr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 </w:t>
      </w:r>
      <w:hyperlink r:id="rId15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 также </w:t>
      </w:r>
      <w:r>
        <w:rPr>
          <w:color w:val="000000"/>
          <w:sz w:val="24"/>
          <w:szCs w:val="24"/>
        </w:rPr>
        <w:t>в групп</w:t>
      </w:r>
      <w:r>
        <w:rPr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социальн</w:t>
      </w:r>
      <w:r>
        <w:rPr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сет</w:t>
      </w:r>
      <w:r>
        <w:rPr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</w:p>
    <w:p w:rsidR="0028785A" w:rsidRDefault="00D4220C" w:rsidP="00B83849">
      <w:pPr>
        <w:spacing w:after="0" w:line="240" w:lineRule="auto"/>
        <w:ind w:firstLine="720"/>
        <w:jc w:val="both"/>
        <w:rPr>
          <w:b/>
          <w:sz w:val="24"/>
          <w:szCs w:val="24"/>
          <w:highlight w:val="yellow"/>
        </w:rPr>
      </w:pPr>
      <w:hyperlink r:id="rId16">
        <w:r w:rsidR="000D3727">
          <w:rPr>
            <w:color w:val="1155CC"/>
            <w:sz w:val="24"/>
            <w:szCs w:val="24"/>
            <w:u w:val="single"/>
          </w:rPr>
          <w:t>https://vk.com/nova2011</w:t>
        </w:r>
      </w:hyperlink>
      <w:r w:rsidR="000D3727">
        <w:rPr>
          <w:sz w:val="24"/>
          <w:szCs w:val="24"/>
        </w:rPr>
        <w:tab/>
      </w:r>
      <w:hyperlink r:id="rId17">
        <w:r w:rsidR="000D3727">
          <w:rPr>
            <w:color w:val="0000FF"/>
            <w:sz w:val="24"/>
            <w:szCs w:val="24"/>
            <w:u w:val="single"/>
          </w:rPr>
          <w:t>https://vk.com/itcube37</w:t>
        </w:r>
      </w:hyperlink>
      <w:r w:rsidR="000D3727">
        <w:rPr>
          <w:sz w:val="24"/>
          <w:szCs w:val="24"/>
        </w:rPr>
        <w:tab/>
        <w:t xml:space="preserve"> </w:t>
      </w:r>
    </w:p>
    <w:p w:rsidR="00B83849" w:rsidRDefault="00B83849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bookmarkStart w:id="4" w:name="_heading=h.30j0zll" w:colFirst="0" w:colLast="0"/>
      <w:bookmarkEnd w:id="4"/>
    </w:p>
    <w:p w:rsidR="0028785A" w:rsidRDefault="000D3727" w:rsidP="00B83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дате, времени и месте награждения победителей Конкурса будет сообщена дополнительно.</w:t>
      </w:r>
    </w:p>
    <w:sectPr w:rsidR="0028785A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A73"/>
    <w:multiLevelType w:val="multilevel"/>
    <w:tmpl w:val="C2A6FC4C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003C9"/>
    <w:multiLevelType w:val="hybridMultilevel"/>
    <w:tmpl w:val="A65A74C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D717E75"/>
    <w:multiLevelType w:val="multilevel"/>
    <w:tmpl w:val="5540F48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140ED"/>
    <w:multiLevelType w:val="hybridMultilevel"/>
    <w:tmpl w:val="E7A07174"/>
    <w:lvl w:ilvl="0" w:tplc="0E4E176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10394B"/>
    <w:multiLevelType w:val="multilevel"/>
    <w:tmpl w:val="53C89F24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F21C85"/>
    <w:multiLevelType w:val="hybridMultilevel"/>
    <w:tmpl w:val="8F9E316E"/>
    <w:lvl w:ilvl="0" w:tplc="0E4E176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728"/>
    <w:multiLevelType w:val="hybridMultilevel"/>
    <w:tmpl w:val="07A6E51A"/>
    <w:lvl w:ilvl="0" w:tplc="0E4E17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65882"/>
    <w:multiLevelType w:val="multilevel"/>
    <w:tmpl w:val="733E7C14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CA1D4B"/>
    <w:multiLevelType w:val="multilevel"/>
    <w:tmpl w:val="DE12FA90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E900B4"/>
    <w:multiLevelType w:val="multilevel"/>
    <w:tmpl w:val="D69EEA72"/>
    <w:lvl w:ilvl="0">
      <w:start w:val="1"/>
      <w:numFmt w:val="decimal"/>
      <w:lvlText w:val="%1)"/>
      <w:lvlJc w:val="left"/>
      <w:pPr>
        <w:ind w:left="1440" w:hanging="360"/>
      </w:pPr>
      <w:rPr>
        <w:b/>
        <w:color w:val="auto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C352F4E"/>
    <w:multiLevelType w:val="multilevel"/>
    <w:tmpl w:val="146A8324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65314B19"/>
    <w:multiLevelType w:val="hybridMultilevel"/>
    <w:tmpl w:val="5FCEB5BC"/>
    <w:lvl w:ilvl="0" w:tplc="0E4E176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5A"/>
    <w:rsid w:val="000A7632"/>
    <w:rsid w:val="000D3727"/>
    <w:rsid w:val="0028785A"/>
    <w:rsid w:val="008148D6"/>
    <w:rsid w:val="00835C11"/>
    <w:rsid w:val="008742A2"/>
    <w:rsid w:val="008858F0"/>
    <w:rsid w:val="00B83849"/>
    <w:rsid w:val="00D4220C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CD13"/>
  <w15:docId w15:val="{8CAA2DC1-1C88-444D-955B-54EAF5A4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jc w:val="center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jc w:val="center"/>
    </w:p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5813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http://www.iv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s://vk.com/itcube37" TargetMode="External"/><Relationship Id="rId17" Type="http://schemas.openxmlformats.org/officeDocument/2006/relationships/hyperlink" Target="https://vk.com/itcube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nova2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8;37.&#1085;&#1072;&#1074;&#1080;&#1075;&#1072;&#1090;&#1086;&#1088;.&#1076;&#1077;&#1090;&#1080;/activity/885/?date=2023-03-20" TargetMode="External"/><Relationship Id="rId11" Type="http://schemas.openxmlformats.org/officeDocument/2006/relationships/hyperlink" Target="https://vk.com/nova2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cube37.ru/" TargetMode="External"/><Relationship Id="rId10" Type="http://schemas.openxmlformats.org/officeDocument/2006/relationships/hyperlink" Target="http://itcube37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+Nt3V2oNb3Y3sz6Bo36E/8niJA==">AMUW2mUy9pf2iCVBRvYDMmtWNk/Zuq49bUSGoT0A7/quRh7PepK++UDqUdJ2+kv8TFYGokLAQmsQ+hrOwrBKIbRA5dWEHZusIMZ8xwP4nt1TbphcQCVAQQROesVSnauMNwcpFMDs/6nzpe/PtWBPivcLw2HVuWo8Yg==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Vavilova-K-V</dc:creator>
  <cp:lastModifiedBy>Ольга Чистякова</cp:lastModifiedBy>
  <cp:revision>4</cp:revision>
  <dcterms:created xsi:type="dcterms:W3CDTF">2021-06-10T10:02:00Z</dcterms:created>
  <dcterms:modified xsi:type="dcterms:W3CDTF">2023-01-19T08:50:00Z</dcterms:modified>
</cp:coreProperties>
</file>