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4B" w:rsidRDefault="00E47D78" w:rsidP="00E47D7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E91D564" wp14:editId="3BB460E7">
            <wp:simplePos x="0" y="0"/>
            <wp:positionH relativeFrom="column">
              <wp:posOffset>4415790</wp:posOffset>
            </wp:positionH>
            <wp:positionV relativeFrom="paragraph">
              <wp:posOffset>-624840</wp:posOffset>
            </wp:positionV>
            <wp:extent cx="1566545" cy="127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4B">
        <w:rPr>
          <w:b/>
          <w:bCs/>
        </w:rPr>
        <w:t>УТВЕРЖДАЮ</w:t>
      </w:r>
    </w:p>
    <w:p w:rsidR="005F4A4B" w:rsidRDefault="005F4A4B" w:rsidP="00E47D78">
      <w:pPr>
        <w:rPr>
          <w:b/>
          <w:bCs/>
        </w:rPr>
      </w:pPr>
      <w:r>
        <w:rPr>
          <w:b/>
          <w:bCs/>
        </w:rPr>
        <w:t>Ген. Директор ООО «АКВА»</w:t>
      </w:r>
    </w:p>
    <w:p w:rsidR="00E47D78" w:rsidRDefault="005F4A4B" w:rsidP="00E47D78">
      <w:pPr>
        <w:rPr>
          <w:b/>
          <w:bCs/>
        </w:rPr>
      </w:pPr>
      <w:r>
        <w:rPr>
          <w:b/>
          <w:bCs/>
        </w:rPr>
        <w:t>________________ Страхова Ю.С.</w:t>
      </w:r>
      <w:r w:rsidR="00E47D78">
        <w:rPr>
          <w:b/>
          <w:bCs/>
        </w:rPr>
        <w:t xml:space="preserve">    </w:t>
      </w:r>
      <w:r w:rsidR="00E47D78">
        <w:rPr>
          <w:b/>
          <w:bCs/>
        </w:rPr>
        <w:br w:type="textWrapping" w:clear="all"/>
      </w:r>
    </w:p>
    <w:p w:rsidR="005F4A4B" w:rsidRDefault="005F4A4B" w:rsidP="00E47D78">
      <w:pPr>
        <w:rPr>
          <w:b/>
          <w:bCs/>
        </w:rPr>
      </w:pPr>
    </w:p>
    <w:p w:rsidR="005F4A4B" w:rsidRDefault="005F4A4B" w:rsidP="00E47D78">
      <w:pPr>
        <w:rPr>
          <w:b/>
          <w:bCs/>
        </w:rPr>
      </w:pPr>
    </w:p>
    <w:p w:rsidR="008E45C2" w:rsidRDefault="00F63257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E45C2" w:rsidRDefault="00F63257">
      <w:pPr>
        <w:jc w:val="center"/>
      </w:pPr>
      <w:r>
        <w:rPr>
          <w:b/>
          <w:bCs/>
        </w:rPr>
        <w:t>об учреждении премии «Восхождение на Олимп» одарённым детям, обучающимся муниципальных общеобразовательных учреждений города Иванова в 202</w:t>
      </w:r>
      <w:r w:rsidR="006A2CBE">
        <w:rPr>
          <w:b/>
          <w:bCs/>
        </w:rPr>
        <w:t>2</w:t>
      </w:r>
      <w:r w:rsidR="00DB1EAE">
        <w:rPr>
          <w:b/>
          <w:bCs/>
        </w:rPr>
        <w:t>/2</w:t>
      </w:r>
      <w:r w:rsidR="006A2CBE">
        <w:rPr>
          <w:b/>
          <w:bCs/>
        </w:rPr>
        <w:t>3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</w:t>
      </w:r>
      <w:r w:rsidR="00DB1EAE">
        <w:rPr>
          <w:b/>
          <w:bCs/>
        </w:rPr>
        <w:t>г</w:t>
      </w:r>
      <w:proofErr w:type="spellEnd"/>
    </w:p>
    <w:p w:rsidR="008E45C2" w:rsidRDefault="008E45C2">
      <w:pPr>
        <w:jc w:val="center"/>
      </w:pPr>
    </w:p>
    <w:p w:rsidR="008E45C2" w:rsidRDefault="00F63257">
      <w:pPr>
        <w:jc w:val="both"/>
        <w:rPr>
          <w:b/>
          <w:bCs/>
        </w:rPr>
      </w:pPr>
      <w:r>
        <w:rPr>
          <w:b/>
          <w:bCs/>
        </w:rPr>
        <w:t>1.Общие положения</w:t>
      </w:r>
    </w:p>
    <w:p w:rsidR="008E45C2" w:rsidRDefault="008E45C2">
      <w:pPr>
        <w:ind w:left="426" w:hanging="426"/>
        <w:jc w:val="both"/>
        <w:rPr>
          <w:b/>
          <w:bCs/>
        </w:rPr>
      </w:pPr>
    </w:p>
    <w:p w:rsidR="008E45C2" w:rsidRDefault="00F63257">
      <w:pPr>
        <w:numPr>
          <w:ilvl w:val="1"/>
          <w:numId w:val="2"/>
        </w:numPr>
        <w:jc w:val="both"/>
      </w:pPr>
      <w:r>
        <w:t>Настоящее Положение об учреждении премии «Восхождение на Олимп»</w:t>
      </w:r>
      <w:r w:rsidR="00717CFB">
        <w:t xml:space="preserve"> одарённым детям, обучающимся </w:t>
      </w:r>
      <w:r>
        <w:t>муниципальных общеобразовательных учреждений города Иванова в 202</w:t>
      </w:r>
      <w:r w:rsidR="006A2CBE">
        <w:t>2</w:t>
      </w:r>
      <w:r w:rsidR="00717CFB">
        <w:t>\2</w:t>
      </w:r>
      <w:r w:rsidR="006A2CBE">
        <w:t>3</w:t>
      </w:r>
      <w:r w:rsidR="00717CFB">
        <w:t xml:space="preserve"> </w:t>
      </w:r>
      <w:proofErr w:type="gramStart"/>
      <w:r w:rsidR="00717CFB">
        <w:t xml:space="preserve">учебном </w:t>
      </w:r>
      <w:r>
        <w:t xml:space="preserve"> году</w:t>
      </w:r>
      <w:proofErr w:type="gramEnd"/>
      <w:r>
        <w:t xml:space="preserve"> (далее - Положение) определяет порядок назначения и выплаты премии одарённым детям, обуча</w:t>
      </w:r>
      <w:r w:rsidR="00717CFB">
        <w:t xml:space="preserve">ющимся </w:t>
      </w:r>
      <w:r>
        <w:t>муниципальных общеобразовательных учреждениях  города Иванова (далее – Премии), нуждающимся в материальной поддержке.</w:t>
      </w:r>
    </w:p>
    <w:p w:rsidR="008E45C2" w:rsidRDefault="00F6325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45C2" w:rsidRDefault="00F63257">
      <w:pPr>
        <w:numPr>
          <w:ilvl w:val="1"/>
          <w:numId w:val="3"/>
        </w:numPr>
        <w:jc w:val="both"/>
      </w:pPr>
      <w:r>
        <w:t xml:space="preserve">Учредителем премии является </w:t>
      </w:r>
      <w:r w:rsidR="007F258A">
        <w:t>ГК ФК «Олимпия</w:t>
      </w:r>
      <w:r>
        <w:t>».</w:t>
      </w:r>
    </w:p>
    <w:p w:rsidR="008E45C2" w:rsidRDefault="008E45C2">
      <w:pPr>
        <w:pStyle w:val="a5"/>
      </w:pPr>
    </w:p>
    <w:p w:rsidR="008E45C2" w:rsidRDefault="00F63257">
      <w:pPr>
        <w:numPr>
          <w:ilvl w:val="1"/>
          <w:numId w:val="3"/>
        </w:numPr>
        <w:jc w:val="both"/>
      </w:pPr>
      <w:r>
        <w:t xml:space="preserve">Средства на выплату денежных премий предусмотрены программой «Восхождение на олимп»  </w:t>
      </w:r>
    </w:p>
    <w:p w:rsidR="008E45C2" w:rsidRDefault="008E45C2">
      <w:pPr>
        <w:ind w:left="426" w:hanging="426"/>
        <w:jc w:val="both"/>
      </w:pPr>
    </w:p>
    <w:p w:rsidR="008E45C2" w:rsidRPr="00E47D78" w:rsidRDefault="00F63257">
      <w:pPr>
        <w:numPr>
          <w:ilvl w:val="1"/>
          <w:numId w:val="3"/>
        </w:numPr>
        <w:spacing w:after="200"/>
        <w:jc w:val="both"/>
        <w:rPr>
          <w:color w:val="auto"/>
        </w:rPr>
      </w:pPr>
      <w:r>
        <w:t xml:space="preserve">Премия учреждена и адресована одаренным детям, нуждающимся в материальной </w:t>
      </w:r>
      <w:r w:rsidR="00A748A6">
        <w:rPr>
          <w:color w:val="auto"/>
        </w:rPr>
        <w:t>поддержке</w:t>
      </w:r>
      <w:r w:rsidR="00717CFB">
        <w:rPr>
          <w:color w:val="auto"/>
        </w:rPr>
        <w:t>,</w:t>
      </w:r>
      <w:r w:rsidR="00A748A6">
        <w:rPr>
          <w:color w:val="auto"/>
        </w:rPr>
        <w:t xml:space="preserve"> </w:t>
      </w:r>
      <w:r w:rsidRPr="00E47D78">
        <w:rPr>
          <w:color w:val="auto"/>
        </w:rPr>
        <w:t xml:space="preserve">и является формой стимулирования обучающихся к </w:t>
      </w:r>
      <w:proofErr w:type="gramStart"/>
      <w:r w:rsidRPr="00E47D78">
        <w:rPr>
          <w:color w:val="auto"/>
        </w:rPr>
        <w:t>достижению  результатов</w:t>
      </w:r>
      <w:proofErr w:type="gramEnd"/>
      <w:r w:rsidRPr="00E47D78">
        <w:rPr>
          <w:color w:val="auto"/>
        </w:rPr>
        <w:t xml:space="preserve"> в интеллектуальной  (академической) деятельности.</w:t>
      </w:r>
    </w:p>
    <w:p w:rsidR="008E45C2" w:rsidRPr="00E47D78" w:rsidRDefault="00F63257">
      <w:pPr>
        <w:numPr>
          <w:ilvl w:val="1"/>
          <w:numId w:val="3"/>
        </w:numPr>
        <w:spacing w:after="200"/>
        <w:jc w:val="both"/>
        <w:rPr>
          <w:color w:val="auto"/>
        </w:rPr>
      </w:pPr>
      <w:r w:rsidRPr="00E47D78">
        <w:rPr>
          <w:color w:val="auto"/>
          <w:u w:color="FF0000"/>
        </w:rPr>
        <w:t xml:space="preserve">Премия начисляется </w:t>
      </w:r>
      <w:proofErr w:type="spellStart"/>
      <w:r w:rsidRPr="00E47D78">
        <w:rPr>
          <w:color w:val="auto"/>
          <w:u w:color="FF0000"/>
        </w:rPr>
        <w:t>единоразово</w:t>
      </w:r>
      <w:proofErr w:type="spellEnd"/>
      <w:r w:rsidRPr="00E47D78">
        <w:rPr>
          <w:color w:val="auto"/>
          <w:u w:color="FF0000"/>
        </w:rPr>
        <w:t xml:space="preserve">, один раз в квартал, путем перечисления денежных средств на личный счет получателя и выплачивается поочередно </w:t>
      </w:r>
      <w:r w:rsidR="00717CFB">
        <w:rPr>
          <w:color w:val="auto"/>
          <w:u w:color="FF0000"/>
        </w:rPr>
        <w:t xml:space="preserve">соискателям </w:t>
      </w:r>
      <w:r w:rsidRPr="00E47D78">
        <w:rPr>
          <w:color w:val="auto"/>
          <w:u w:color="FF0000"/>
        </w:rPr>
        <w:t>в течении квартала.</w:t>
      </w:r>
    </w:p>
    <w:p w:rsidR="001616E4" w:rsidRPr="001616E4" w:rsidRDefault="00F63257" w:rsidP="001616E4">
      <w:pPr>
        <w:jc w:val="both"/>
        <w:rPr>
          <w:b/>
          <w:bCs/>
        </w:rPr>
      </w:pPr>
      <w:r>
        <w:t xml:space="preserve">6. </w:t>
      </w:r>
      <w:r w:rsidR="00717CFB">
        <w:t>Соискателями</w:t>
      </w:r>
      <w:r>
        <w:t xml:space="preserve"> премий могут быть обучающиеся муниципальных общеобразовательных учреждений города Иванова в возрасте от 14 лет, являющиеся отличниками учёбы, победителями и призерами мероприятий, утвержденных приказом  </w:t>
      </w:r>
      <w:r w:rsidR="001616E4" w:rsidRPr="001616E4">
        <w:t>Минобрнауки России от 27.08.2020 N 1125 "Об утверждении перечня олимпиад школьников и их уровней на 2020/21 учебный год" (Зарегистрировано в Минюсте России 02.10.2020 N 60193)</w:t>
      </w:r>
      <w:r w:rsidR="001616E4">
        <w:t xml:space="preserve">, а также </w:t>
      </w:r>
      <w:r w:rsidR="001616E4" w:rsidRPr="00D76089">
        <w:rPr>
          <w:bCs/>
        </w:rPr>
        <w:t>Приказа Министерства науки и высшего образования РФ "Об утверждении перечня олимпиад школьников и их уровней на 202</w:t>
      </w:r>
      <w:r w:rsidR="006A2CBE">
        <w:rPr>
          <w:bCs/>
        </w:rPr>
        <w:t>2</w:t>
      </w:r>
      <w:r w:rsidR="001616E4" w:rsidRPr="00D76089">
        <w:rPr>
          <w:bCs/>
        </w:rPr>
        <w:t>/2</w:t>
      </w:r>
      <w:r w:rsidR="006A2CBE">
        <w:rPr>
          <w:bCs/>
        </w:rPr>
        <w:t>3</w:t>
      </w:r>
      <w:r w:rsidR="001616E4" w:rsidRPr="00D76089">
        <w:rPr>
          <w:bCs/>
        </w:rPr>
        <w:t xml:space="preserve"> учебный год" </w:t>
      </w:r>
      <w:r w:rsidR="006A2CBE">
        <w:rPr>
          <w:bCs/>
        </w:rPr>
        <w:t xml:space="preserve"> </w:t>
      </w:r>
    </w:p>
    <w:p w:rsidR="008E45C2" w:rsidRDefault="008E45C2" w:rsidP="001616E4">
      <w:pPr>
        <w:jc w:val="both"/>
      </w:pPr>
    </w:p>
    <w:p w:rsidR="008E45C2" w:rsidRDefault="00F63257">
      <w:pPr>
        <w:jc w:val="both"/>
      </w:pPr>
      <w:r>
        <w:t xml:space="preserve">7. Экспертное рассмотрение </w:t>
      </w:r>
      <w:r w:rsidR="00D76089">
        <w:t>портфолио</w:t>
      </w:r>
      <w:r>
        <w:t>, представленных кандидатами на получение премии, проводит МБУ ДО «Центр развития детской одарённости» (по соглашению сторон).</w:t>
      </w: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F63257">
      <w:pPr>
        <w:jc w:val="both"/>
        <w:rPr>
          <w:b/>
          <w:bCs/>
        </w:rPr>
      </w:pPr>
      <w:r>
        <w:rPr>
          <w:b/>
          <w:bCs/>
        </w:rPr>
        <w:t>2. Порядок выдвижения и конкурсного отбора соискателей Премии</w:t>
      </w:r>
    </w:p>
    <w:p w:rsidR="008E45C2" w:rsidRDefault="00F63257">
      <w:pPr>
        <w:jc w:val="both"/>
      </w:pPr>
      <w:r>
        <w:t>2.1. Заявителем соискателя премии выступает общеобразовательное учреждение, которое предоставляет пакет документов на соискателя, включающий:</w:t>
      </w:r>
    </w:p>
    <w:p w:rsidR="008E45C2" w:rsidRDefault="00F63257">
      <w:pPr>
        <w:jc w:val="both"/>
        <w:rPr>
          <w:color w:val="FF0000"/>
          <w:u w:color="FF0000"/>
        </w:rPr>
      </w:pPr>
      <w:r>
        <w:t>2.1.1. Портфолио кандидата (достижения кандидата за текущий период - с августа по декабрь или с января по май). Портфолио должно содержать копии грамот, дипломов, подтверждающих достижения кандидат</w:t>
      </w:r>
      <w:r w:rsidR="00D76089">
        <w:t>а</w:t>
      </w:r>
      <w:r>
        <w:t xml:space="preserve"> за данный период, допускаются скриншоты из личных кабинетов участников мероприятий.  </w:t>
      </w:r>
      <w:r>
        <w:rPr>
          <w:color w:val="FF0000"/>
          <w:u w:color="FF0000"/>
        </w:rPr>
        <w:t xml:space="preserve"> </w:t>
      </w:r>
    </w:p>
    <w:p w:rsidR="008E45C2" w:rsidRDefault="00F63257">
      <w:pPr>
        <w:jc w:val="both"/>
      </w:pPr>
      <w:r>
        <w:lastRenderedPageBreak/>
        <w:t xml:space="preserve">2.1.2. Сводную ведомость успеваемости за предыдущий учебный год и текущий триместр, заверенную учебным заведением, в котором обучается претендент. </w:t>
      </w:r>
    </w:p>
    <w:p w:rsidR="008E45C2" w:rsidRDefault="00F63257">
      <w:pPr>
        <w:jc w:val="both"/>
      </w:pPr>
      <w:r>
        <w:t xml:space="preserve">2.1.3. Анкету </w:t>
      </w:r>
      <w:r w:rsidR="00DB1EAE">
        <w:t>соискателя премии (приложение)</w:t>
      </w:r>
      <w:r>
        <w:t xml:space="preserve">; </w:t>
      </w:r>
    </w:p>
    <w:p w:rsidR="008E45C2" w:rsidRDefault="00F63257">
      <w:pPr>
        <w:jc w:val="both"/>
      </w:pPr>
      <w:r>
        <w:t xml:space="preserve">2.1.4. Документы, подтверждающие статус малообеспеченной семьи (справка, выданная органами соц. защиты о признании семьи </w:t>
      </w:r>
      <w:proofErr w:type="gramStart"/>
      <w:r>
        <w:t>малоимущей)  либо</w:t>
      </w:r>
      <w:proofErr w:type="gramEnd"/>
      <w:r>
        <w:t xml:space="preserve"> ходатайство администрации общеобразовательного учреждения, свидетельствующие о сложной жизненной ситуации в семье кандидата на соискание премии, а также необходимости материальной поддержки.   </w:t>
      </w:r>
    </w:p>
    <w:p w:rsidR="008E45C2" w:rsidRDefault="00F63257">
      <w:pPr>
        <w:jc w:val="both"/>
      </w:pPr>
      <w:r>
        <w:t>2.1.5. Ксерокопия паспорта соискателя.</w:t>
      </w:r>
    </w:p>
    <w:p w:rsidR="008E45C2" w:rsidRDefault="00F63257">
      <w:pPr>
        <w:jc w:val="both"/>
      </w:pPr>
      <w:r>
        <w:t xml:space="preserve">2.1.6. Согласие на обработку персональных данных кандидата </w:t>
      </w:r>
    </w:p>
    <w:p w:rsidR="008E45C2" w:rsidRDefault="00F63257">
      <w:pPr>
        <w:jc w:val="both"/>
      </w:pPr>
      <w:r>
        <w:t>2.1.7. Банковские реквизиты личного действующего расчётного счета кандидата.</w:t>
      </w:r>
    </w:p>
    <w:p w:rsidR="008E45C2" w:rsidRDefault="00F63257">
      <w:pPr>
        <w:jc w:val="both"/>
      </w:pPr>
      <w:r>
        <w:t>2.1.8. Ксерокопия страхового свидетельства обязательного пенсионного страхования (СНИЛС)</w:t>
      </w:r>
      <w:r w:rsidR="00D76089">
        <w:t xml:space="preserve"> соискателя</w:t>
      </w:r>
      <w:r>
        <w:t>.</w:t>
      </w:r>
    </w:p>
    <w:p w:rsidR="008E45C2" w:rsidRDefault="00F63257">
      <w:pPr>
        <w:ind w:left="426" w:hanging="426"/>
        <w:jc w:val="both"/>
      </w:pPr>
      <w:r>
        <w:t>2.2. Образовательное учреждение предоставляет весь пакет документов на соискателя в   МБУ ДО «Центр развития детской одарённости» (г. Иваново, ул. Суворова, д.72)</w:t>
      </w:r>
    </w:p>
    <w:p w:rsidR="008E45C2" w:rsidRDefault="00F63257">
      <w:pPr>
        <w:tabs>
          <w:tab w:val="left" w:pos="284"/>
        </w:tabs>
        <w:jc w:val="both"/>
        <w:rPr>
          <w:color w:val="FF0000"/>
          <w:u w:color="FF0000"/>
        </w:rPr>
      </w:pPr>
      <w:r>
        <w:t xml:space="preserve">2.3. МБУ ДО «Центр развития детской одарённости» проводит экспертизу предоставленных документов и ходатайствует </w:t>
      </w:r>
      <w:r w:rsidR="007F258A">
        <w:t>ГК ФК «Олимпия</w:t>
      </w:r>
      <w:r>
        <w:t xml:space="preserve">», о присуждении премии.  </w:t>
      </w:r>
    </w:p>
    <w:p w:rsidR="008E45C2" w:rsidRDefault="00F63257">
      <w:pPr>
        <w:jc w:val="both"/>
      </w:pPr>
      <w:r>
        <w:t xml:space="preserve">2.4.     </w:t>
      </w:r>
      <w:r w:rsidR="007F258A">
        <w:t>ГК ФК «Олимпия</w:t>
      </w:r>
      <w:r>
        <w:t>» приказом:</w:t>
      </w:r>
    </w:p>
    <w:p w:rsidR="008E45C2" w:rsidRDefault="00F63257">
      <w:pPr>
        <w:jc w:val="both"/>
      </w:pPr>
      <w:r>
        <w:t>2.4.1. Принимает ходатайство от МБУ ДО «Центр развития детской одарённости», документы соискателей.</w:t>
      </w:r>
    </w:p>
    <w:p w:rsidR="008E45C2" w:rsidRDefault="00F63257">
      <w:pPr>
        <w:jc w:val="both"/>
      </w:pPr>
      <w:r>
        <w:t>2.4.2.  Проводит отбор кандидатов.</w:t>
      </w:r>
    </w:p>
    <w:p w:rsidR="008E45C2" w:rsidRDefault="00F63257">
      <w:pPr>
        <w:tabs>
          <w:tab w:val="left" w:pos="567"/>
        </w:tabs>
        <w:jc w:val="both"/>
      </w:pPr>
      <w:r>
        <w:t>2.4.3. Утверждает список получателей премии, количество получателей, поименный список и сумму ежемесячной премии.</w:t>
      </w:r>
    </w:p>
    <w:p w:rsidR="008E45C2" w:rsidRDefault="00F63257">
      <w:pPr>
        <w:jc w:val="both"/>
      </w:pPr>
      <w:r>
        <w:t xml:space="preserve">2.4.4.  Проводит процедуру выплаты премии на реквизиты получателя. </w:t>
      </w:r>
    </w:p>
    <w:p w:rsidR="008E45C2" w:rsidRDefault="00F63257">
      <w:pPr>
        <w:jc w:val="both"/>
      </w:pPr>
      <w:r>
        <w:t>2.4.5.  Вправе провести церемонию торжественного вручения премии.</w:t>
      </w:r>
    </w:p>
    <w:p w:rsidR="008E45C2" w:rsidRDefault="008E45C2">
      <w:pPr>
        <w:ind w:left="426" w:hanging="426"/>
        <w:jc w:val="both"/>
      </w:pPr>
    </w:p>
    <w:p w:rsidR="008E45C2" w:rsidRDefault="00F63257">
      <w:pPr>
        <w:jc w:val="both"/>
      </w:pPr>
      <w:r>
        <w:rPr>
          <w:b/>
          <w:bCs/>
        </w:rPr>
        <w:t>3.  Порядок прекращения выплаты премии</w:t>
      </w:r>
    </w:p>
    <w:p w:rsidR="008E45C2" w:rsidRDefault="008E45C2">
      <w:pPr>
        <w:ind w:left="426" w:hanging="426"/>
        <w:jc w:val="both"/>
      </w:pPr>
    </w:p>
    <w:p w:rsidR="008E45C2" w:rsidRDefault="00F63257">
      <w:pPr>
        <w:ind w:left="426" w:hanging="426"/>
        <w:jc w:val="both"/>
      </w:pPr>
      <w:r>
        <w:t>3.1. Основанием для прекращения выплаты премии является:</w:t>
      </w:r>
    </w:p>
    <w:p w:rsidR="008E45C2" w:rsidRDefault="00F6325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выбытие получателя премии на постоянное место жительства за пределы города Иванова;</w:t>
      </w:r>
    </w:p>
    <w:p w:rsidR="008E45C2" w:rsidRDefault="00F6325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документов, предоставленных кандидатами, выявленная, в том числе, и после назначения премии;</w:t>
      </w:r>
    </w:p>
    <w:p w:rsidR="008E45C2" w:rsidRDefault="00F6325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срока предоставления премии.</w:t>
      </w:r>
    </w:p>
    <w:p w:rsidR="008E45C2" w:rsidRDefault="008E45C2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F63257">
      <w:pPr>
        <w:ind w:left="426" w:hanging="426"/>
        <w:jc w:val="both"/>
      </w:pPr>
      <w:r>
        <w:t>3.2. Решение о прекращении выплаты премии принимается ее учредителем.</w:t>
      </w:r>
    </w:p>
    <w:p w:rsidR="008E45C2" w:rsidRDefault="008E45C2">
      <w:pPr>
        <w:ind w:left="426" w:hanging="426"/>
        <w:jc w:val="both"/>
      </w:pPr>
    </w:p>
    <w:p w:rsidR="008E45C2" w:rsidRDefault="00F63257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4. Прочие положения </w:t>
      </w:r>
    </w:p>
    <w:p w:rsidR="008E45C2" w:rsidRDefault="00F63257">
      <w:pPr>
        <w:jc w:val="both"/>
      </w:pPr>
      <w:r>
        <w:t>4.1. Данное Положение вступает в силу с момента его подписания и действует один учебный год.</w:t>
      </w:r>
    </w:p>
    <w:p w:rsidR="008E45C2" w:rsidRDefault="00F63257">
      <w:pPr>
        <w:jc w:val="both"/>
      </w:pPr>
      <w:r>
        <w:t xml:space="preserve">4.2. Данное Положение пересматривается </w:t>
      </w:r>
      <w:r w:rsidR="007F258A">
        <w:t>ГК ФК «Олимпия</w:t>
      </w:r>
      <w:r>
        <w:t>» ежегодно.</w:t>
      </w: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53" w:rsidRDefault="00DF2C53" w:rsidP="00DF2C53">
      <w:bookmarkStart w:id="0" w:name="_GoBack"/>
      <w:bookmarkEnd w:id="0"/>
    </w:p>
    <w:p w:rsidR="00DF2C53" w:rsidRDefault="00DF2C53" w:rsidP="00DF2C53"/>
    <w:p w:rsidR="00DF2C53" w:rsidRDefault="00DF2C53" w:rsidP="00DF2C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УТВЕРЖДАЮ:</w:t>
      </w:r>
    </w:p>
    <w:p w:rsidR="00DF2C53" w:rsidRDefault="00DF2C53" w:rsidP="00DF2C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DF2C53" w:rsidRDefault="00DF2C53" w:rsidP="00DF2C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ООО «Аква»</w:t>
      </w:r>
    </w:p>
    <w:p w:rsidR="00DF2C53" w:rsidRDefault="00DF2C53" w:rsidP="00DF2C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DF2C53" w:rsidRDefault="00DF2C53" w:rsidP="00DF2C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Ю.С. Страхова </w:t>
      </w:r>
    </w:p>
    <w:p w:rsidR="00DF2C53" w:rsidRDefault="00DF2C53" w:rsidP="00DF2C53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« </w:t>
      </w:r>
      <w:r>
        <w:rPr>
          <w:i/>
          <w:sz w:val="22"/>
          <w:szCs w:val="22"/>
          <w:u w:val="single"/>
        </w:rPr>
        <w:t xml:space="preserve">01 </w:t>
      </w:r>
      <w:r>
        <w:rPr>
          <w:sz w:val="22"/>
          <w:szCs w:val="22"/>
        </w:rPr>
        <w:t>» _</w:t>
      </w:r>
      <w:r>
        <w:rPr>
          <w:i/>
          <w:sz w:val="22"/>
          <w:szCs w:val="22"/>
          <w:u w:val="single"/>
        </w:rPr>
        <w:t>февраля</w:t>
      </w:r>
      <w:r>
        <w:rPr>
          <w:sz w:val="22"/>
          <w:szCs w:val="22"/>
        </w:rPr>
        <w:t>__ 2021 г</w:t>
      </w:r>
    </w:p>
    <w:p w:rsidR="00DF2C53" w:rsidRDefault="00DF2C53" w:rsidP="00DF2C53">
      <w:pPr>
        <w:pStyle w:val="Standard"/>
        <w:jc w:val="center"/>
        <w:rPr>
          <w:b/>
          <w:bCs/>
          <w:sz w:val="31"/>
          <w:szCs w:val="36"/>
        </w:rPr>
      </w:pPr>
    </w:p>
    <w:p w:rsidR="00DF2C53" w:rsidRDefault="00DF2C53" w:rsidP="00DF2C53">
      <w:pPr>
        <w:pStyle w:val="Standard"/>
        <w:jc w:val="center"/>
        <w:rPr>
          <w:b/>
          <w:bCs/>
          <w:sz w:val="31"/>
          <w:szCs w:val="36"/>
        </w:rPr>
      </w:pPr>
      <w:r>
        <w:rPr>
          <w:b/>
          <w:bCs/>
          <w:sz w:val="31"/>
          <w:szCs w:val="36"/>
        </w:rPr>
        <w:t>СОГЛАСИЕ</w:t>
      </w:r>
    </w:p>
    <w:p w:rsidR="00DF2C53" w:rsidRPr="00E1667B" w:rsidRDefault="00DF2C53" w:rsidP="00DF2C53">
      <w:pPr>
        <w:pStyle w:val="Standard"/>
        <w:jc w:val="center"/>
        <w:rPr>
          <w:b/>
          <w:bCs/>
          <w:sz w:val="22"/>
          <w:szCs w:val="22"/>
        </w:rPr>
      </w:pPr>
      <w:r w:rsidRPr="00E1667B">
        <w:rPr>
          <w:b/>
          <w:bCs/>
          <w:sz w:val="22"/>
          <w:szCs w:val="22"/>
        </w:rPr>
        <w:t>на обработку персональных данных кандидата премирования «Восхождение на Олимп»</w:t>
      </w:r>
    </w:p>
    <w:p w:rsidR="00DF2C53" w:rsidRDefault="00DF2C53" w:rsidP="00DF2C53">
      <w:pPr>
        <w:pStyle w:val="Standard"/>
        <w:jc w:val="center"/>
        <w:rPr>
          <w:b/>
          <w:bCs/>
          <w:sz w:val="31"/>
          <w:szCs w:val="36"/>
        </w:rPr>
      </w:pPr>
    </w:p>
    <w:p w:rsidR="00DF2C53" w:rsidRDefault="00DF2C53" w:rsidP="00DF2C53">
      <w:pPr>
        <w:pStyle w:val="Standard"/>
        <w:rPr>
          <w:sz w:val="25"/>
          <w:szCs w:val="28"/>
        </w:rPr>
      </w:pPr>
      <w:r>
        <w:rPr>
          <w:sz w:val="25"/>
          <w:szCs w:val="28"/>
        </w:rPr>
        <w:t xml:space="preserve">Я, ________________________________________________________________________                                                                                                                                                        </w:t>
      </w:r>
    </w:p>
    <w:p w:rsidR="00DF2C53" w:rsidRDefault="00DF2C53" w:rsidP="00DF2C53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Ф.И.О. полностью</w:t>
      </w:r>
    </w:p>
    <w:p w:rsidR="00DF2C53" w:rsidRDefault="00DF2C53" w:rsidP="00DF2C53">
      <w:pPr>
        <w:pStyle w:val="Standard"/>
        <w:rPr>
          <w:sz w:val="25"/>
          <w:szCs w:val="28"/>
        </w:rPr>
      </w:pPr>
      <w:r>
        <w:rPr>
          <w:sz w:val="25"/>
          <w:szCs w:val="28"/>
        </w:rPr>
        <w:t xml:space="preserve">__________________________________________________________________________                                                                                                                                                                     </w:t>
      </w:r>
    </w:p>
    <w:p w:rsidR="00DF2C53" w:rsidRDefault="00DF2C53" w:rsidP="00DF2C53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данные, серия, номер, когда и кем выдан</w:t>
      </w:r>
    </w:p>
    <w:p w:rsidR="00DF2C53" w:rsidRDefault="00DF2C53" w:rsidP="00DF2C53">
      <w:pPr>
        <w:pStyle w:val="Standard"/>
      </w:pPr>
      <w:r>
        <w:rPr>
          <w:sz w:val="25"/>
          <w:szCs w:val="28"/>
        </w:rPr>
        <w:t>__________________________________________________________________________</w:t>
      </w:r>
      <w:r>
        <w:rPr>
          <w:sz w:val="25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DF2C53" w:rsidRDefault="00DF2C53" w:rsidP="00DF2C53">
      <w:pPr>
        <w:pStyle w:val="Standard"/>
      </w:pPr>
      <w:r>
        <w:rPr>
          <w:sz w:val="25"/>
          <w:szCs w:val="28"/>
        </w:rPr>
        <w:t>__________________________________________________________________________</w:t>
      </w:r>
      <w:r>
        <w:rPr>
          <w:sz w:val="25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DF2C53" w:rsidRDefault="00DF2C53" w:rsidP="00DF2C53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proofErr w:type="spellStart"/>
      <w:r>
        <w:rPr>
          <w:sz w:val="16"/>
          <w:szCs w:val="16"/>
        </w:rPr>
        <w:t>т.ч</w:t>
      </w:r>
      <w:proofErr w:type="spellEnd"/>
      <w:r>
        <w:rPr>
          <w:sz w:val="16"/>
          <w:szCs w:val="16"/>
        </w:rPr>
        <w:t>. адрес регистрации (прописки)</w:t>
      </w:r>
    </w:p>
    <w:p w:rsidR="00DF2C53" w:rsidRDefault="00DF2C53" w:rsidP="00DF2C53">
      <w:pPr>
        <w:pStyle w:val="Standard"/>
        <w:jc w:val="right"/>
        <w:rPr>
          <w:sz w:val="25"/>
          <w:szCs w:val="25"/>
        </w:rPr>
      </w:pPr>
      <w:r w:rsidRPr="5B0D00E4">
        <w:rPr>
          <w:sz w:val="25"/>
          <w:szCs w:val="25"/>
        </w:rPr>
        <w:t>__________________________________________________________________________</w:t>
      </w:r>
    </w:p>
    <w:p w:rsidR="00DF2C53" w:rsidRDefault="00DF2C53" w:rsidP="00DF2C53">
      <w:pPr>
        <w:pStyle w:val="Standard"/>
        <w:jc w:val="right"/>
        <w:rPr>
          <w:sz w:val="25"/>
          <w:szCs w:val="25"/>
        </w:rPr>
      </w:pPr>
      <w:proofErr w:type="spellStart"/>
      <w:r w:rsidRPr="5B0D00E4">
        <w:rPr>
          <w:sz w:val="25"/>
          <w:szCs w:val="25"/>
        </w:rPr>
        <w:t>Действующ</w:t>
      </w:r>
      <w:proofErr w:type="spellEnd"/>
      <w:r w:rsidRPr="5B0D00E4">
        <w:rPr>
          <w:sz w:val="25"/>
          <w:szCs w:val="25"/>
        </w:rPr>
        <w:t>(</w:t>
      </w:r>
      <w:proofErr w:type="spellStart"/>
      <w:r w:rsidRPr="5B0D00E4">
        <w:rPr>
          <w:sz w:val="25"/>
          <w:szCs w:val="25"/>
        </w:rPr>
        <w:t>ий</w:t>
      </w:r>
      <w:proofErr w:type="spellEnd"/>
      <w:r w:rsidRPr="5B0D00E4">
        <w:rPr>
          <w:sz w:val="25"/>
          <w:szCs w:val="25"/>
        </w:rPr>
        <w:t xml:space="preserve">)(ая) от своего </w:t>
      </w:r>
      <w:proofErr w:type="gramStart"/>
      <w:r w:rsidRPr="5B0D00E4">
        <w:rPr>
          <w:sz w:val="25"/>
          <w:szCs w:val="25"/>
        </w:rPr>
        <w:t>имени  и</w:t>
      </w:r>
      <w:proofErr w:type="gramEnd"/>
      <w:r w:rsidRPr="5B0D00E4">
        <w:rPr>
          <w:sz w:val="25"/>
          <w:szCs w:val="25"/>
        </w:rPr>
        <w:t xml:space="preserve"> от имени моей (его)  несовершеннолетнего (ей) дочери/сына </w:t>
      </w:r>
    </w:p>
    <w:p w:rsidR="00DF2C53" w:rsidRDefault="00DF2C53" w:rsidP="00DF2C53">
      <w:pPr>
        <w:rPr>
          <w:sz w:val="25"/>
          <w:szCs w:val="25"/>
        </w:rPr>
      </w:pPr>
      <w:r w:rsidRPr="5B0D00E4">
        <w:rPr>
          <w:sz w:val="25"/>
          <w:szCs w:val="25"/>
        </w:rPr>
        <w:t>__________________________________________________________________________</w:t>
      </w:r>
    </w:p>
    <w:p w:rsidR="00DF2C53" w:rsidRDefault="00DF2C53" w:rsidP="00DF2C53">
      <w:pPr>
        <w:rPr>
          <w:color w:val="000000" w:themeColor="text1"/>
          <w:sz w:val="21"/>
          <w:szCs w:val="21"/>
        </w:rPr>
      </w:pPr>
    </w:p>
    <w:p w:rsidR="00DF2C53" w:rsidRDefault="00DF2C53" w:rsidP="00DF2C53">
      <w:pPr>
        <w:pStyle w:val="Standard"/>
        <w:rPr>
          <w:sz w:val="22"/>
          <w:szCs w:val="22"/>
        </w:rPr>
      </w:pPr>
      <w:r w:rsidRPr="5B0D00E4">
        <w:rPr>
          <w:sz w:val="22"/>
          <w:szCs w:val="22"/>
        </w:rPr>
        <w:t>в соответствии со ст.9 Федерального закона от 27.07.2006г. №152-ФЗ «О персональных данных»</w:t>
      </w:r>
    </w:p>
    <w:p w:rsidR="00DF2C53" w:rsidRDefault="00DF2C53" w:rsidP="00DF2C53">
      <w:pPr>
        <w:pStyle w:val="Standard"/>
      </w:pPr>
      <w:r w:rsidRPr="5B0D00E4">
        <w:rPr>
          <w:sz w:val="22"/>
          <w:szCs w:val="22"/>
        </w:rPr>
        <w:t xml:space="preserve">даю согласие   </w:t>
      </w:r>
      <w:r w:rsidRPr="5B0D00E4">
        <w:rPr>
          <w:i/>
          <w:iCs/>
          <w:sz w:val="22"/>
          <w:szCs w:val="22"/>
          <w:u w:val="single"/>
        </w:rPr>
        <w:t>Обществу с ограниченной ответственностью «Аква»</w:t>
      </w:r>
      <w:r w:rsidRPr="5B0D00E4">
        <w:rPr>
          <w:i/>
          <w:iCs/>
          <w:sz w:val="22"/>
          <w:szCs w:val="22"/>
        </w:rPr>
        <w:t>_______</w:t>
      </w:r>
    </w:p>
    <w:p w:rsidR="00DF2C53" w:rsidRDefault="00DF2C53" w:rsidP="00DF2C53">
      <w:pPr>
        <w:pStyle w:val="Standard"/>
        <w:rPr>
          <w:i/>
          <w:iCs/>
          <w:sz w:val="22"/>
          <w:szCs w:val="22"/>
          <w:u w:val="single"/>
        </w:rPr>
      </w:pPr>
    </w:p>
    <w:p w:rsidR="00DF2C53" w:rsidRDefault="00DF2C53" w:rsidP="00DF2C53">
      <w:pPr>
        <w:pStyle w:val="Standard"/>
        <w:ind w:firstLine="708"/>
      </w:pPr>
      <w:r w:rsidRPr="5B0D00E4">
        <w:rPr>
          <w:i/>
          <w:iCs/>
          <w:sz w:val="22"/>
          <w:szCs w:val="22"/>
          <w:u w:val="single"/>
        </w:rPr>
        <w:t>153034,    г. Иваново, ул. Смирнова, д. 84</w:t>
      </w:r>
      <w:r w:rsidRPr="5B0D00E4">
        <w:rPr>
          <w:i/>
          <w:iCs/>
          <w:sz w:val="22"/>
          <w:szCs w:val="22"/>
        </w:rPr>
        <w:t>______</w:t>
      </w:r>
    </w:p>
    <w:p w:rsidR="00DF2C53" w:rsidRDefault="00DF2C53" w:rsidP="00DF2C53">
      <w:pPr>
        <w:rPr>
          <w:color w:val="000000" w:themeColor="text1"/>
          <w:sz w:val="21"/>
          <w:szCs w:val="21"/>
        </w:rPr>
      </w:pPr>
    </w:p>
    <w:p w:rsidR="00DF2C53" w:rsidRDefault="00DF2C53" w:rsidP="00DF2C53">
      <w:pPr>
        <w:rPr>
          <w:color w:val="000000" w:themeColor="text1"/>
          <w:sz w:val="21"/>
          <w:szCs w:val="21"/>
        </w:rPr>
      </w:pPr>
    </w:p>
    <w:p w:rsidR="00DF2C53" w:rsidRPr="00583B1D" w:rsidRDefault="00DF2C53" w:rsidP="00DF2C53">
      <w:pPr>
        <w:rPr>
          <w:color w:val="000000" w:themeColor="text1"/>
          <w:sz w:val="21"/>
          <w:szCs w:val="21"/>
        </w:rPr>
      </w:pPr>
      <w:r w:rsidRPr="5B0D00E4">
        <w:rPr>
          <w:color w:val="000000" w:themeColor="text1"/>
          <w:sz w:val="21"/>
          <w:szCs w:val="21"/>
        </w:rPr>
        <w:t xml:space="preserve">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DF2C53" w:rsidRPr="00583B1D" w:rsidRDefault="00DF2C53" w:rsidP="00DF2C53">
      <w:pPr>
        <w:rPr>
          <w:color w:val="000000" w:themeColor="text1"/>
          <w:sz w:val="21"/>
          <w:szCs w:val="21"/>
        </w:rPr>
      </w:pPr>
      <w:r w:rsidRPr="00583B1D">
        <w:rPr>
          <w:color w:val="000000" w:themeColor="text1"/>
          <w:sz w:val="21"/>
          <w:szCs w:val="21"/>
        </w:rPr>
        <w:t xml:space="preserve"> </w:t>
      </w:r>
    </w:p>
    <w:p w:rsidR="00DF2C53" w:rsidRDefault="00DF2C53" w:rsidP="00DF2C53">
      <w:r w:rsidRPr="5B0D00E4">
        <w:rPr>
          <w:color w:val="000000" w:themeColor="text1"/>
          <w:sz w:val="21"/>
          <w:szCs w:val="21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DF2C53" w:rsidRDefault="00DF2C53" w:rsidP="00DF2C53">
      <w:r w:rsidRPr="5B0D00E4">
        <w:rPr>
          <w:color w:val="000000" w:themeColor="text1"/>
          <w:sz w:val="21"/>
          <w:szCs w:val="21"/>
        </w:rPr>
        <w:t>– несовершеннолетнего сына/дочери 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мероприятиях;</w:t>
      </w:r>
    </w:p>
    <w:p w:rsidR="00DF2C53" w:rsidRPr="00583B1D" w:rsidRDefault="00DF2C53" w:rsidP="00DF2C53">
      <w:r w:rsidRPr="5B0D00E4">
        <w:rPr>
          <w:color w:val="000000" w:themeColor="text1"/>
          <w:sz w:val="21"/>
          <w:szCs w:val="21"/>
        </w:rPr>
        <w:t>—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— родители-инвалиды, неполная семья, многодетная семья, ребенок-сирота).</w:t>
      </w:r>
      <w:r w:rsidRPr="5B0D00E4">
        <w:rPr>
          <w:sz w:val="25"/>
          <w:szCs w:val="25"/>
        </w:rPr>
        <w:t xml:space="preserve"> </w:t>
      </w:r>
    </w:p>
    <w:p w:rsidR="00DF2C53" w:rsidRDefault="00DF2C53" w:rsidP="00DF2C5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Цель обработки персональных данных:</w:t>
      </w:r>
    </w:p>
    <w:p w:rsidR="00DF2C53" w:rsidRDefault="00DF2C53" w:rsidP="00DF2C53">
      <w:pPr>
        <w:pStyle w:val="Standard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  <w:u w:val="single"/>
        </w:rPr>
        <w:t>осуществление выплат по Положению об учреждении премии «Восхождение на Олимп» одаренным детям, обучающимся в муниципальных общеобразовательных учреждениях города Иваново.</w:t>
      </w:r>
    </w:p>
    <w:p w:rsidR="00DF2C53" w:rsidRDefault="00DF2C53" w:rsidP="00DF2C53">
      <w:pPr>
        <w:pStyle w:val="Standard"/>
        <w:rPr>
          <w:i/>
          <w:iCs/>
          <w:sz w:val="22"/>
          <w:szCs w:val="22"/>
          <w:u w:val="single"/>
        </w:rPr>
      </w:pPr>
    </w:p>
    <w:p w:rsidR="00DF2C53" w:rsidRDefault="00DF2C53" w:rsidP="00DF2C5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DF2C53" w:rsidRDefault="00DF2C53" w:rsidP="00DF2C53">
      <w:pPr>
        <w:pStyle w:val="Standard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lastRenderedPageBreak/>
        <w:t>сбор персональных данных, их накопление, систематизация, хранение в базе данных автоматизированной информационной системы (и на бумажном носителе) ООО «АКВА», их</w:t>
      </w:r>
    </w:p>
    <w:p w:rsidR="00DF2C53" w:rsidRDefault="00DF2C53" w:rsidP="00DF2C53">
      <w:pPr>
        <w:pStyle w:val="Standard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уточнение (обновление, изменение), обезличивание и передача сторонним организациям.</w:t>
      </w:r>
    </w:p>
    <w:p w:rsidR="00DF2C53" w:rsidRDefault="00DF2C53" w:rsidP="00DF2C53">
      <w:pPr>
        <w:pStyle w:val="Standard"/>
        <w:rPr>
          <w:i/>
          <w:iCs/>
          <w:sz w:val="22"/>
          <w:szCs w:val="22"/>
          <w:u w:val="single"/>
        </w:rPr>
      </w:pPr>
    </w:p>
    <w:p w:rsidR="00DF2C53" w:rsidRDefault="00DF2C53" w:rsidP="00DF2C53">
      <w:pPr>
        <w:pStyle w:val="Standard"/>
      </w:pPr>
      <w:r>
        <w:rPr>
          <w:sz w:val="22"/>
          <w:szCs w:val="22"/>
        </w:rPr>
        <w:tab/>
        <w:t>Настоящее согласие может быть отозвано мной в письменной форме путем направления уведомления</w:t>
      </w:r>
      <w:r>
        <w:rPr>
          <w:i/>
          <w:iCs/>
          <w:sz w:val="22"/>
          <w:szCs w:val="22"/>
          <w:u w:val="single"/>
        </w:rPr>
        <w:t xml:space="preserve">     Обществу с ограниченной ответственностью «Аква»                                                                                                       </w:t>
      </w:r>
    </w:p>
    <w:p w:rsidR="00DF2C53" w:rsidRDefault="00DF2C53" w:rsidP="00DF2C5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организации</w:t>
      </w:r>
    </w:p>
    <w:p w:rsidR="00DF2C53" w:rsidRDefault="00DF2C53" w:rsidP="00DF2C53">
      <w:pPr>
        <w:pStyle w:val="Standard"/>
      </w:pPr>
      <w:r>
        <w:rPr>
          <w:sz w:val="22"/>
          <w:szCs w:val="22"/>
        </w:rPr>
        <w:t xml:space="preserve">по следующему адресу: </w:t>
      </w:r>
      <w:r>
        <w:rPr>
          <w:i/>
          <w:iCs/>
          <w:sz w:val="22"/>
          <w:szCs w:val="22"/>
          <w:u w:val="single"/>
        </w:rPr>
        <w:t xml:space="preserve">1563034, г. Иваново, </w:t>
      </w:r>
      <w:proofErr w:type="spellStart"/>
      <w:r>
        <w:rPr>
          <w:i/>
          <w:iCs/>
          <w:sz w:val="22"/>
          <w:szCs w:val="22"/>
          <w:u w:val="single"/>
        </w:rPr>
        <w:t>ул.Смирнова</w:t>
      </w:r>
      <w:proofErr w:type="spellEnd"/>
      <w:r>
        <w:rPr>
          <w:i/>
          <w:iCs/>
          <w:sz w:val="22"/>
          <w:szCs w:val="22"/>
          <w:u w:val="single"/>
        </w:rPr>
        <w:t>, д. 84.</w:t>
      </w:r>
    </w:p>
    <w:p w:rsidR="00DF2C53" w:rsidRDefault="00DF2C53" w:rsidP="00DF2C53">
      <w:pPr>
        <w:pStyle w:val="Standard"/>
        <w:rPr>
          <w:sz w:val="22"/>
          <w:szCs w:val="22"/>
        </w:rPr>
      </w:pPr>
    </w:p>
    <w:p w:rsidR="00DF2C53" w:rsidRDefault="00DF2C53" w:rsidP="00DF2C53">
      <w:pPr>
        <w:pStyle w:val="Standard"/>
        <w:rPr>
          <w:sz w:val="22"/>
          <w:szCs w:val="22"/>
        </w:rPr>
      </w:pPr>
      <w:r w:rsidRPr="5B0D00E4">
        <w:rPr>
          <w:sz w:val="22"/>
          <w:szCs w:val="22"/>
        </w:rPr>
        <w:t>Законный представитель несовершеннолетнего</w:t>
      </w:r>
    </w:p>
    <w:p w:rsidR="00DF2C53" w:rsidRDefault="00DF2C53" w:rsidP="00DF2C53">
      <w:pPr>
        <w:pStyle w:val="Standard"/>
        <w:rPr>
          <w:sz w:val="22"/>
          <w:szCs w:val="22"/>
          <w:u w:val="single"/>
        </w:rPr>
      </w:pPr>
    </w:p>
    <w:p w:rsidR="00DF2C53" w:rsidRDefault="00DF2C53" w:rsidP="00DF2C53">
      <w:pPr>
        <w:pStyle w:val="Standard"/>
      </w:pPr>
      <w:r>
        <w:rPr>
          <w:sz w:val="23"/>
          <w:szCs w:val="26"/>
          <w:u w:val="single"/>
        </w:rPr>
        <w:t xml:space="preserve">                                 </w:t>
      </w:r>
      <w:r>
        <w:rPr>
          <w:sz w:val="23"/>
          <w:szCs w:val="26"/>
          <w:u w:val="single"/>
        </w:rPr>
        <w:tab/>
      </w:r>
      <w:r>
        <w:rPr>
          <w:sz w:val="23"/>
          <w:szCs w:val="26"/>
        </w:rPr>
        <w:tab/>
      </w:r>
      <w:r>
        <w:rPr>
          <w:sz w:val="23"/>
          <w:szCs w:val="26"/>
        </w:rPr>
        <w:tab/>
      </w:r>
      <w:r>
        <w:rPr>
          <w:sz w:val="23"/>
          <w:szCs w:val="26"/>
        </w:rPr>
        <w:tab/>
      </w:r>
      <w:r>
        <w:rPr>
          <w:sz w:val="23"/>
          <w:szCs w:val="26"/>
        </w:rPr>
        <w:tab/>
      </w:r>
      <w:r>
        <w:rPr>
          <w:sz w:val="23"/>
          <w:szCs w:val="26"/>
        </w:rPr>
        <w:tab/>
      </w:r>
      <w:r>
        <w:rPr>
          <w:sz w:val="23"/>
          <w:szCs w:val="26"/>
          <w:u w:val="single"/>
        </w:rPr>
        <w:t xml:space="preserve"> </w:t>
      </w:r>
      <w:r>
        <w:rPr>
          <w:sz w:val="23"/>
          <w:szCs w:val="26"/>
          <w:u w:val="single"/>
        </w:rPr>
        <w:tab/>
        <w:t xml:space="preserve">______________________                                         </w:t>
      </w:r>
    </w:p>
    <w:p w:rsidR="00DF2C53" w:rsidRDefault="00DF2C53" w:rsidP="00DF2C53">
      <w:pPr>
        <w:pStyle w:val="Standard"/>
        <w:rPr>
          <w:sz w:val="18"/>
          <w:szCs w:val="21"/>
        </w:rPr>
      </w:pPr>
      <w:r>
        <w:rPr>
          <w:sz w:val="18"/>
          <w:szCs w:val="21"/>
        </w:rPr>
        <w:tab/>
        <w:t>подпись</w:t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  <w:t xml:space="preserve">          Ф.И.О.</w:t>
      </w:r>
    </w:p>
    <w:p w:rsidR="00DF2C53" w:rsidRDefault="00DF2C53" w:rsidP="00DF2C53">
      <w:pPr>
        <w:pStyle w:val="Standard"/>
      </w:pPr>
      <w:r>
        <w:rPr>
          <w:sz w:val="18"/>
          <w:szCs w:val="21"/>
          <w:u w:val="single"/>
        </w:rPr>
        <w:t xml:space="preserve">«           »  </w:t>
      </w:r>
      <w:r>
        <w:rPr>
          <w:sz w:val="18"/>
          <w:szCs w:val="21"/>
        </w:rPr>
        <w:t xml:space="preserve">    </w:t>
      </w:r>
      <w:r>
        <w:rPr>
          <w:sz w:val="18"/>
          <w:szCs w:val="21"/>
          <w:u w:val="single"/>
        </w:rPr>
        <w:t xml:space="preserve">                     </w:t>
      </w:r>
      <w:r>
        <w:rPr>
          <w:sz w:val="18"/>
          <w:szCs w:val="21"/>
        </w:rPr>
        <w:t>20</w:t>
      </w:r>
      <w:r>
        <w:rPr>
          <w:sz w:val="18"/>
          <w:szCs w:val="21"/>
          <w:u w:val="single"/>
        </w:rPr>
        <w:t xml:space="preserve">       </w:t>
      </w:r>
      <w:r>
        <w:rPr>
          <w:sz w:val="18"/>
          <w:szCs w:val="21"/>
        </w:rPr>
        <w:t>г.</w:t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  <w:r>
        <w:rPr>
          <w:sz w:val="18"/>
          <w:szCs w:val="21"/>
        </w:rPr>
        <w:tab/>
      </w:r>
    </w:p>
    <w:p w:rsidR="00DF2C53" w:rsidRDefault="00DF2C53" w:rsidP="00DF2C53"/>
    <w:p w:rsidR="00DF2C53" w:rsidRDefault="00DF2C53" w:rsidP="00DF2C53"/>
    <w:p w:rsidR="00DF2C53" w:rsidRDefault="00DF2C53" w:rsidP="00DF2C53"/>
    <w:p w:rsidR="00DF2C53" w:rsidRDefault="00DF2C53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5C2" w:rsidRDefault="008E45C2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5F4A4B">
      <w:pPr>
        <w:jc w:val="both"/>
      </w:pPr>
    </w:p>
    <w:p w:rsidR="00DB1EAE" w:rsidRDefault="00DB1EAE" w:rsidP="00DB1EAE">
      <w:pPr>
        <w:ind w:left="-1134" w:firstLine="1134"/>
        <w:jc w:val="right"/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7AD4CC4C" wp14:editId="50AE7B3E">
            <wp:extent cx="2049864" cy="130383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89" cy="132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EAE" w:rsidRDefault="00DB1EAE" w:rsidP="00DB1EAE">
      <w:pPr>
        <w:ind w:left="-1134" w:firstLine="1134"/>
      </w:pPr>
    </w:p>
    <w:p w:rsidR="00DB1EAE" w:rsidRPr="000B5944" w:rsidRDefault="00DB1EAE" w:rsidP="00DB1EAE">
      <w:pPr>
        <w:ind w:left="-1134" w:firstLine="1134"/>
        <w:jc w:val="center"/>
        <w:rPr>
          <w:i/>
          <w:sz w:val="32"/>
          <w:szCs w:val="32"/>
        </w:rPr>
      </w:pPr>
      <w:r w:rsidRPr="000B5944">
        <w:rPr>
          <w:i/>
          <w:sz w:val="32"/>
          <w:szCs w:val="32"/>
        </w:rPr>
        <w:t>Анкета соискателя премии</w:t>
      </w:r>
    </w:p>
    <w:p w:rsidR="00DB1EAE" w:rsidRPr="000B5944" w:rsidRDefault="00DB1EAE" w:rsidP="00DB1EAE">
      <w:pPr>
        <w:ind w:left="-1134" w:firstLine="1134"/>
        <w:jc w:val="center"/>
        <w:rPr>
          <w:i/>
          <w:sz w:val="32"/>
          <w:szCs w:val="32"/>
        </w:rPr>
      </w:pPr>
      <w:r w:rsidRPr="000B5944">
        <w:rPr>
          <w:i/>
          <w:sz w:val="32"/>
          <w:szCs w:val="32"/>
        </w:rPr>
        <w:t xml:space="preserve"> «Восхождение на Олимп»</w:t>
      </w:r>
    </w:p>
    <w:p w:rsidR="00DB1EAE" w:rsidRDefault="00DB1EAE" w:rsidP="00DB1EAE"/>
    <w:p w:rsidR="00DB1EAE" w:rsidRDefault="00DB1EAE" w:rsidP="00DB1EAE"/>
    <w:p w:rsidR="00DB1EAE" w:rsidRDefault="00DB1EAE" w:rsidP="00DB1EAE"/>
    <w:p w:rsidR="00DB1EAE" w:rsidRDefault="00DB1EAE" w:rsidP="00DB1EAE"/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1.Фамилия___________________имя, отчество__________________________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2. Место учебы _____________________________________________________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3.Дата рождения____________________________________________________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4. Телефон_________________________________________________________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B1EAE" w:rsidRDefault="00DB1EAE" w:rsidP="00DB1EAE"/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B4662">
        <w:rPr>
          <w:sz w:val="28"/>
          <w:szCs w:val="28"/>
        </w:rPr>
        <w:t>. Моя жизнь ________________________________________________________________</w:t>
      </w:r>
      <w:r>
        <w:rPr>
          <w:sz w:val="28"/>
          <w:szCs w:val="28"/>
        </w:rPr>
        <w:t>_</w:t>
      </w:r>
      <w:r w:rsidRPr="00FB4662">
        <w:rPr>
          <w:sz w:val="28"/>
          <w:szCs w:val="28"/>
        </w:rPr>
        <w:t>_</w:t>
      </w:r>
    </w:p>
    <w:p w:rsidR="00DB1EAE" w:rsidRPr="00B54FAA" w:rsidRDefault="00DB1EAE" w:rsidP="00DB1EAE">
      <w:pPr>
        <w:jc w:val="center"/>
        <w:rPr>
          <w:sz w:val="20"/>
          <w:szCs w:val="20"/>
        </w:rPr>
      </w:pPr>
      <w:r w:rsidRPr="00B54FAA">
        <w:rPr>
          <w:sz w:val="20"/>
          <w:szCs w:val="20"/>
        </w:rPr>
        <w:t xml:space="preserve">(о себе и своих достижениях) </w:t>
      </w: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jc w:val="center"/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B4662">
        <w:rPr>
          <w:sz w:val="28"/>
          <w:szCs w:val="28"/>
        </w:rPr>
        <w:t xml:space="preserve">. Моя мечта </w:t>
      </w:r>
      <w:proofErr w:type="gramStart"/>
      <w:r w:rsidRPr="00FB4662">
        <w:rPr>
          <w:sz w:val="28"/>
          <w:szCs w:val="28"/>
        </w:rPr>
        <w:t>( на</w:t>
      </w:r>
      <w:proofErr w:type="gramEnd"/>
      <w:r w:rsidRPr="00FB4662">
        <w:rPr>
          <w:sz w:val="28"/>
          <w:szCs w:val="28"/>
        </w:rPr>
        <w:t xml:space="preserve"> что бы я потратил премию)_________________________</w:t>
      </w:r>
      <w:r>
        <w:rPr>
          <w:sz w:val="28"/>
          <w:szCs w:val="28"/>
        </w:rPr>
        <w:t>___</w:t>
      </w:r>
    </w:p>
    <w:p w:rsidR="00DB1EAE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jc w:val="center"/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FB4662">
        <w:rPr>
          <w:sz w:val="28"/>
          <w:szCs w:val="28"/>
        </w:rPr>
        <w:t>*. Олимпия помогла мне_______________</w:t>
      </w:r>
      <w:r>
        <w:rPr>
          <w:sz w:val="28"/>
          <w:szCs w:val="28"/>
        </w:rPr>
        <w:t>_____________________________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jc w:val="center"/>
        <w:rPr>
          <w:sz w:val="28"/>
          <w:szCs w:val="28"/>
        </w:rPr>
      </w:pPr>
    </w:p>
    <w:p w:rsidR="00DB1EAE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Pr="00FB4662" w:rsidRDefault="00DB1EAE" w:rsidP="00DB1EAE">
      <w:pPr>
        <w:rPr>
          <w:sz w:val="28"/>
          <w:szCs w:val="28"/>
        </w:rPr>
      </w:pPr>
    </w:p>
    <w:p w:rsidR="00DB1EAE" w:rsidRPr="00FB4662" w:rsidRDefault="00DB1EAE" w:rsidP="00DB1E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EAE" w:rsidRDefault="00DB1EAE" w:rsidP="00DB1EAE">
      <w:pPr>
        <w:rPr>
          <w:sz w:val="28"/>
          <w:szCs w:val="28"/>
        </w:rPr>
      </w:pPr>
    </w:p>
    <w:p w:rsidR="00DB1EAE" w:rsidRDefault="00DB1EAE" w:rsidP="00DB1EAE">
      <w:pPr>
        <w:ind w:left="-567" w:firstLine="567"/>
      </w:pPr>
      <w:r>
        <w:t>*пункт заполняется, если уже, ранее, была получена премия «Восхождение на Олимп»</w:t>
      </w:r>
    </w:p>
    <w:p w:rsidR="00DB1EAE" w:rsidRDefault="00DB1EAE" w:rsidP="00DB1EAE">
      <w:pPr>
        <w:ind w:left="-567" w:firstLine="567"/>
      </w:pPr>
    </w:p>
    <w:p w:rsidR="00DB1EAE" w:rsidRDefault="00DB1EAE" w:rsidP="00DB1EAE">
      <w:pPr>
        <w:ind w:left="-567" w:firstLine="567"/>
      </w:pPr>
      <w:r>
        <w:t xml:space="preserve">**Заполняя данную анкету, я даю согласие на обработку персональных данных, а также </w:t>
      </w:r>
    </w:p>
    <w:p w:rsidR="00DB1EAE" w:rsidRDefault="00DB1EAE" w:rsidP="00DB1EAE">
      <w:pPr>
        <w:ind w:left="-567" w:firstLine="567"/>
      </w:pPr>
      <w:r>
        <w:t>даю согласие на публикацию информации в источниках ГК ФК «Олимпия».</w:t>
      </w:r>
    </w:p>
    <w:p w:rsidR="00DB1EAE" w:rsidRDefault="00DB1EAE" w:rsidP="00DB1EAE">
      <w:pPr>
        <w:ind w:left="-567" w:firstLine="567"/>
      </w:pPr>
    </w:p>
    <w:p w:rsidR="00DB1EAE" w:rsidRDefault="00DB1EAE" w:rsidP="00DB1EAE">
      <w:pPr>
        <w:ind w:left="-567" w:firstLine="567"/>
        <w:jc w:val="right"/>
      </w:pPr>
    </w:p>
    <w:p w:rsidR="00DB1EAE" w:rsidRDefault="00DB1EAE" w:rsidP="00DB1EAE">
      <w:pPr>
        <w:ind w:left="-567" w:firstLine="567"/>
        <w:jc w:val="right"/>
      </w:pPr>
    </w:p>
    <w:p w:rsidR="00DB1EAE" w:rsidRDefault="00DB1EAE" w:rsidP="00DB1EAE">
      <w:pPr>
        <w:ind w:left="-567" w:firstLine="567"/>
        <w:jc w:val="right"/>
      </w:pPr>
      <w:r>
        <w:t>Дата_________                                                       Подпись_________</w:t>
      </w:r>
    </w:p>
    <w:p w:rsidR="00DB1EAE" w:rsidRDefault="00DB1EAE" w:rsidP="00DB1EAE">
      <w:pPr>
        <w:ind w:left="-567" w:firstLine="567"/>
      </w:pPr>
    </w:p>
    <w:p w:rsidR="00DB1EAE" w:rsidRPr="00FB4662" w:rsidRDefault="00DB1EAE" w:rsidP="00DB1EAE">
      <w:pPr>
        <w:rPr>
          <w:sz w:val="28"/>
          <w:szCs w:val="28"/>
        </w:rPr>
      </w:pPr>
    </w:p>
    <w:p w:rsidR="00DB1EAE" w:rsidRDefault="00DB1EAE" w:rsidP="005F4A4B">
      <w:pPr>
        <w:jc w:val="both"/>
      </w:pPr>
    </w:p>
    <w:sectPr w:rsidR="00DB1EAE" w:rsidSect="00E47D78">
      <w:headerReference w:type="default" r:id="rId10"/>
      <w:footerReference w:type="default" r:id="rId11"/>
      <w:pgSz w:w="11900" w:h="16840"/>
      <w:pgMar w:top="0" w:right="850" w:bottom="63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33" w:rsidRDefault="000C6B33">
      <w:r>
        <w:separator/>
      </w:r>
    </w:p>
  </w:endnote>
  <w:endnote w:type="continuationSeparator" w:id="0">
    <w:p w:rsidR="000C6B33" w:rsidRDefault="000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C2" w:rsidRDefault="008E45C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33" w:rsidRDefault="000C6B33">
      <w:r>
        <w:separator/>
      </w:r>
    </w:p>
  </w:footnote>
  <w:footnote w:type="continuationSeparator" w:id="0">
    <w:p w:rsidR="000C6B33" w:rsidRDefault="000C6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C2" w:rsidRDefault="008E45C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40ED"/>
    <w:multiLevelType w:val="hybridMultilevel"/>
    <w:tmpl w:val="0ADA8B1A"/>
    <w:lvl w:ilvl="0" w:tplc="3956E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622F"/>
    <w:multiLevelType w:val="multilevel"/>
    <w:tmpl w:val="DC82F5C4"/>
    <w:numStyleLink w:val="1"/>
  </w:abstractNum>
  <w:abstractNum w:abstractNumId="2">
    <w:nsid w:val="61B069DC"/>
    <w:multiLevelType w:val="hybridMultilevel"/>
    <w:tmpl w:val="ED2E8E94"/>
    <w:styleLink w:val="2"/>
    <w:lvl w:ilvl="0" w:tplc="45E6E804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CC6DC8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629F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68263C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DAFCFE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F6AED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EC875E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2474E8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8552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3A55C8B"/>
    <w:multiLevelType w:val="multilevel"/>
    <w:tmpl w:val="DC82F5C4"/>
    <w:styleLink w:val="1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5591834"/>
    <w:multiLevelType w:val="hybridMultilevel"/>
    <w:tmpl w:val="868ABDFE"/>
    <w:lvl w:ilvl="0" w:tplc="3956E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05156E"/>
    <w:multiLevelType w:val="hybridMultilevel"/>
    <w:tmpl w:val="ED2E8E94"/>
    <w:numStyleLink w:val="2"/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C2"/>
    <w:rsid w:val="000C6B33"/>
    <w:rsid w:val="000F3CCA"/>
    <w:rsid w:val="001616E4"/>
    <w:rsid w:val="001B7F83"/>
    <w:rsid w:val="005C4F66"/>
    <w:rsid w:val="005F4A4B"/>
    <w:rsid w:val="006A2CBE"/>
    <w:rsid w:val="00717CFB"/>
    <w:rsid w:val="007516F8"/>
    <w:rsid w:val="007F258A"/>
    <w:rsid w:val="008E45C2"/>
    <w:rsid w:val="00964E7A"/>
    <w:rsid w:val="00A748A6"/>
    <w:rsid w:val="00A833C4"/>
    <w:rsid w:val="00BA28A1"/>
    <w:rsid w:val="00CB6DDF"/>
    <w:rsid w:val="00D76089"/>
    <w:rsid w:val="00DB1EAE"/>
    <w:rsid w:val="00DF2C53"/>
    <w:rsid w:val="00E47D78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D7823-18F6-45E0-B94B-4CA4D37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61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E47D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D78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a"/>
    <w:rsid w:val="00DF2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10">
    <w:name w:val="Стиль1"/>
    <w:basedOn w:val="a"/>
    <w:rsid w:val="00DF2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67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Standard">
    <w:name w:val="Standard"/>
    <w:rsid w:val="00DF2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</w:rPr>
  </w:style>
  <w:style w:type="paragraph" w:customStyle="1" w:styleId="ConsPlusNormal">
    <w:name w:val="ConsPlusNormal"/>
    <w:rsid w:val="00DF2C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firstLine="720"/>
    </w:pPr>
    <w:rPr>
      <w:rFonts w:ascii="Arial" w:eastAsia="Arial" w:hAnsi="Arial" w:cs="Arial"/>
      <w:bdr w:val="none" w:sz="0" w:space="0" w:color="auto"/>
      <w:lang w:eastAsia="ar-SA"/>
    </w:rPr>
  </w:style>
  <w:style w:type="character" w:customStyle="1" w:styleId="21">
    <w:name w:val="Заголовок 2 Знак"/>
    <w:basedOn w:val="a0"/>
    <w:link w:val="20"/>
    <w:uiPriority w:val="9"/>
    <w:semiHidden/>
    <w:rsid w:val="001616E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4CA9-6C8D-4BA6-976B-8EF6B2D7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4</cp:revision>
  <dcterms:created xsi:type="dcterms:W3CDTF">2021-09-21T10:44:00Z</dcterms:created>
  <dcterms:modified xsi:type="dcterms:W3CDTF">2023-02-14T07:58:00Z</dcterms:modified>
</cp:coreProperties>
</file>