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150DB4">
        <w:tc>
          <w:tcPr>
            <w:tcW w:w="4677" w:type="dxa"/>
            <w:shd w:val="clear" w:color="auto" w:fill="auto"/>
          </w:tcPr>
          <w:p w:rsidR="00150DB4" w:rsidRDefault="00150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50DB4" w:rsidRDefault="00933B9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150DB4" w:rsidRDefault="00933B9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управления образования Администрации города Иванова </w:t>
            </w:r>
          </w:p>
          <w:p w:rsidR="00150DB4" w:rsidRDefault="00933B93" w:rsidP="007D109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67695B">
              <w:rPr>
                <w:rFonts w:ascii="Times New Roman" w:hAnsi="Times New Roman"/>
                <w:sz w:val="24"/>
              </w:rPr>
              <w:t>08.02.2024</w:t>
            </w:r>
            <w:r w:rsidR="00410C83">
              <w:rPr>
                <w:rFonts w:ascii="Times New Roman" w:hAnsi="Times New Roman"/>
                <w:sz w:val="24"/>
              </w:rPr>
              <w:t xml:space="preserve">      №</w:t>
            </w:r>
            <w:r w:rsidR="007D1099">
              <w:rPr>
                <w:rFonts w:ascii="Times New Roman" w:hAnsi="Times New Roman"/>
                <w:sz w:val="24"/>
              </w:rPr>
              <w:t>52</w:t>
            </w:r>
          </w:p>
        </w:tc>
      </w:tr>
    </w:tbl>
    <w:p w:rsidR="00150DB4" w:rsidRDefault="00150DB4"/>
    <w:p w:rsidR="00150DB4" w:rsidRDefault="00150DB4"/>
    <w:p w:rsidR="00150DB4" w:rsidRDefault="00150DB4"/>
    <w:p w:rsidR="00150DB4" w:rsidRDefault="00933B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150DB4" w:rsidRDefault="00933B93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 проведении Первенства города Иванова по шахматам среди команд общеобразовательных учреждений -</w:t>
      </w:r>
    </w:p>
    <w:p w:rsidR="00150DB4" w:rsidRDefault="00933B93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II</w:t>
      </w:r>
      <w:r w:rsidR="00CC63E4">
        <w:rPr>
          <w:rFonts w:ascii="Times New Roman" w:hAnsi="Times New Roman"/>
          <w:b/>
          <w:sz w:val="24"/>
          <w:highlight w:val="white"/>
        </w:rPr>
        <w:t xml:space="preserve"> этапа (муниципального) Открытых в</w:t>
      </w:r>
      <w:r>
        <w:rPr>
          <w:rFonts w:ascii="Times New Roman" w:hAnsi="Times New Roman"/>
          <w:b/>
          <w:sz w:val="24"/>
          <w:highlight w:val="white"/>
        </w:rPr>
        <w:t xml:space="preserve">сероссийских соревнований «Белая ладья» </w:t>
      </w:r>
    </w:p>
    <w:p w:rsidR="00150DB4" w:rsidRDefault="00933B93">
      <w:p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(номер-код спортивной дисциплины 0880032511Я)</w:t>
      </w: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  <w:bookmarkStart w:id="0" w:name="_GoBack"/>
      <w:bookmarkEnd w:id="0"/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rPr>
          <w:rFonts w:ascii="Times New Roman" w:hAnsi="Times New Roman"/>
          <w:b/>
          <w:sz w:val="24"/>
          <w:highlight w:val="white"/>
        </w:rPr>
      </w:pPr>
    </w:p>
    <w:p w:rsidR="00150DB4" w:rsidRDefault="00150DB4">
      <w:pPr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933B93">
      <w:p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Иваново</w:t>
      </w:r>
      <w:r w:rsidR="008B60FB">
        <w:rPr>
          <w:rFonts w:ascii="Times New Roman" w:hAnsi="Times New Roman"/>
          <w:b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2024</w:t>
      </w:r>
    </w:p>
    <w:p w:rsidR="00410C83" w:rsidRDefault="00410C83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br w:type="page"/>
      </w:r>
    </w:p>
    <w:p w:rsidR="00150DB4" w:rsidRDefault="00933B93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Цели и задачи</w:t>
      </w:r>
    </w:p>
    <w:p w:rsidR="00150DB4" w:rsidRDefault="00CC63E4" w:rsidP="00CC63E4">
      <w:pPr>
        <w:spacing w:line="240" w:lineRule="auto"/>
        <w:ind w:firstLine="36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</w:t>
      </w:r>
      <w:r w:rsidR="00933B93">
        <w:rPr>
          <w:rFonts w:ascii="Times New Roman" w:hAnsi="Times New Roman"/>
          <w:sz w:val="24"/>
          <w:highlight w:val="white"/>
        </w:rPr>
        <w:t xml:space="preserve">II-й </w:t>
      </w:r>
      <w:r w:rsidR="001C2634">
        <w:rPr>
          <w:rFonts w:ascii="Times New Roman" w:hAnsi="Times New Roman"/>
          <w:sz w:val="24"/>
          <w:highlight w:val="white"/>
        </w:rPr>
        <w:t>(</w:t>
      </w:r>
      <w:r w:rsidR="00933B93">
        <w:rPr>
          <w:rFonts w:ascii="Times New Roman" w:hAnsi="Times New Roman"/>
          <w:sz w:val="24"/>
          <w:highlight w:val="white"/>
        </w:rPr>
        <w:t>муниципальный</w:t>
      </w:r>
      <w:r w:rsidR="001C2634">
        <w:rPr>
          <w:rFonts w:ascii="Times New Roman" w:hAnsi="Times New Roman"/>
          <w:sz w:val="24"/>
          <w:highlight w:val="white"/>
        </w:rPr>
        <w:t>)</w:t>
      </w:r>
      <w:r w:rsidR="00410C83">
        <w:rPr>
          <w:rFonts w:ascii="Times New Roman" w:hAnsi="Times New Roman"/>
          <w:sz w:val="24"/>
          <w:highlight w:val="white"/>
        </w:rPr>
        <w:t xml:space="preserve"> этап о</w:t>
      </w:r>
      <w:r w:rsidR="00933B93">
        <w:rPr>
          <w:rFonts w:ascii="Times New Roman" w:hAnsi="Times New Roman"/>
          <w:sz w:val="24"/>
          <w:highlight w:val="white"/>
        </w:rPr>
        <w:t>ткрытых Всероссийских соревнований по шахматам «Белая ладья» среди команд общеобразовательных организаций (далее - Соревнования) проводится</w:t>
      </w:r>
      <w:r w:rsidRPr="00CC63E4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в соответствии с планом работы управления образования Администрации города Иванова</w:t>
      </w:r>
      <w:r w:rsidR="00933B93">
        <w:rPr>
          <w:rFonts w:ascii="Times New Roman" w:hAnsi="Times New Roman"/>
          <w:sz w:val="24"/>
          <w:highlight w:val="white"/>
        </w:rPr>
        <w:t xml:space="preserve"> в целях: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-пропаганды  здорового  образа  жизни  среди  подрастающего поколения;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духовного, патриотического воспитания молодёжи;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дальнейшей популяризации массовых видов спорта среди детей и подростков;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стимулирования педагогической деятельности руководителей и педагогов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общеобразовательных организаций по совершенствованию внеклассной работы;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отбора на III-й (региональный) этап Всероссийских соревнований «Белая ладья»;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выявления одарённых  в шахматах детей, повышения мастерства юных</w:t>
      </w:r>
    </w:p>
    <w:p w:rsidR="00150DB4" w:rsidRDefault="00933B93" w:rsidP="008B6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шахматистов.</w:t>
      </w:r>
    </w:p>
    <w:p w:rsidR="00150DB4" w:rsidRDefault="00150DB4">
      <w:pPr>
        <w:spacing w:after="0" w:line="240" w:lineRule="auto"/>
        <w:ind w:firstLine="708"/>
        <w:rPr>
          <w:rFonts w:ascii="Times New Roman" w:hAnsi="Times New Roman"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Сроки и место проведения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Соревнования проводятся 28 февраля 2024 года</w:t>
      </w:r>
      <w:r w:rsidR="001C2634">
        <w:rPr>
          <w:rFonts w:ascii="Times New Roman" w:hAnsi="Times New Roman"/>
          <w:sz w:val="24"/>
        </w:rPr>
        <w:t xml:space="preserve"> в МБОУ Гимназия №36</w:t>
      </w:r>
      <w:r>
        <w:rPr>
          <w:rFonts w:ascii="Times New Roman" w:hAnsi="Times New Roman"/>
          <w:sz w:val="24"/>
        </w:rPr>
        <w:t xml:space="preserve"> </w:t>
      </w:r>
      <w:r w:rsidR="001C2634">
        <w:rPr>
          <w:rFonts w:ascii="Times New Roman" w:hAnsi="Times New Roman"/>
          <w:sz w:val="24"/>
        </w:rPr>
        <w:t>(</w:t>
      </w:r>
      <w:r w:rsidR="003F3BEE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нов</w:t>
      </w:r>
      <w:r w:rsidR="001C2634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корпус</w:t>
      </w:r>
      <w:r w:rsidR="001C263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, расположенн</w:t>
      </w:r>
      <w:r w:rsidR="001C2634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по адресу</w:t>
      </w:r>
      <w:r w:rsidR="001C263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г. Иваново, ул. Генерала Хлебникова, д. 32</w:t>
      </w:r>
      <w:r w:rsidR="001C263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150DB4" w:rsidRDefault="00150DB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Организаторы мероприятия</w:t>
      </w:r>
    </w:p>
    <w:p w:rsidR="00150DB4" w:rsidRDefault="00933B93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Организаторами мероприятия являются: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МБУ ДО Дворец творчества</w:t>
      </w:r>
      <w:r w:rsidR="001C2634">
        <w:rPr>
          <w:rFonts w:ascii="Times New Roman" w:hAnsi="Times New Roman"/>
          <w:sz w:val="24"/>
        </w:rPr>
        <w:t xml:space="preserve"> при поддержке</w:t>
      </w:r>
      <w:r w:rsidR="001C2634" w:rsidRPr="001C2634">
        <w:rPr>
          <w:rFonts w:ascii="Times New Roman" w:hAnsi="Times New Roman"/>
          <w:sz w:val="24"/>
        </w:rPr>
        <w:t xml:space="preserve"> </w:t>
      </w:r>
      <w:r w:rsidR="001C2634">
        <w:rPr>
          <w:rFonts w:ascii="Times New Roman" w:hAnsi="Times New Roman"/>
          <w:sz w:val="24"/>
        </w:rPr>
        <w:t>управления образования Администрации города Иванова</w:t>
      </w:r>
      <w:r>
        <w:rPr>
          <w:rFonts w:ascii="Times New Roman" w:hAnsi="Times New Roman"/>
          <w:sz w:val="24"/>
        </w:rPr>
        <w:t>;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МБУ гимназия №36.</w:t>
      </w: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Непосредственное проведение соревнований возлагается на судейскую коллегию</w:t>
      </w:r>
      <w:r>
        <w:rPr>
          <w:rFonts w:ascii="Times New Roman" w:hAnsi="Times New Roman"/>
          <w:sz w:val="24"/>
        </w:rPr>
        <w:t>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Главный судья соревнований – Головкин Алексей Вадимович, спортивный судья всероссийской категории, педагог дополнительного образования МБУ ДО Дворца творчества.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Директор турнира – Брагина Татьяна Львовна, заместитель директора </w:t>
      </w:r>
      <w:r w:rsidR="001C2634">
        <w:rPr>
          <w:rFonts w:ascii="Times New Roman" w:hAnsi="Times New Roman"/>
          <w:sz w:val="24"/>
          <w:highlight w:val="white"/>
        </w:rPr>
        <w:t xml:space="preserve">по УВР </w:t>
      </w:r>
      <w:r>
        <w:rPr>
          <w:rFonts w:ascii="Times New Roman" w:hAnsi="Times New Roman"/>
          <w:sz w:val="24"/>
          <w:highlight w:val="white"/>
        </w:rPr>
        <w:t>МБУ гимназии №36.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Мероприятие проводится ежегодно.</w:t>
      </w:r>
    </w:p>
    <w:p w:rsidR="00150DB4" w:rsidRDefault="00150DB4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Требования к участникам и условия их допуска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 участию допускаются команды, сформированные из обучающихся одного общеобразовательного учреждения города Иваново в возрасте 2010 г</w:t>
      </w:r>
      <w:r w:rsidR="003C705C">
        <w:rPr>
          <w:rFonts w:ascii="Times New Roman" w:hAnsi="Times New Roman"/>
          <w:sz w:val="24"/>
          <w:highlight w:val="white"/>
        </w:rPr>
        <w:t>ода</w:t>
      </w:r>
      <w:r>
        <w:rPr>
          <w:rFonts w:ascii="Times New Roman" w:hAnsi="Times New Roman"/>
          <w:sz w:val="24"/>
          <w:highlight w:val="white"/>
        </w:rPr>
        <w:t xml:space="preserve"> рождения и моложе. Дата зачисления в общеобразовательную организацию – не позднее 1 сентября 2023 года.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Состав команды 5 человек: в том числе - 4 игрока (не менее 1 девушки на 4-й доске) и 1 представитель. На II-ом (муниципальном) этапе допускается участие не более 1 команды от одной школы, сформированной по итогам I-</w:t>
      </w:r>
      <w:proofErr w:type="spellStart"/>
      <w:r>
        <w:rPr>
          <w:rFonts w:ascii="Times New Roman" w:hAnsi="Times New Roman"/>
          <w:sz w:val="24"/>
          <w:highlight w:val="white"/>
        </w:rPr>
        <w:t>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(школьного) этапа.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Для регистрации команды необходимо предоставить таблицу школьного этапа, заверенную директором школы.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Наличие второй обуви или бахил - обязательно.</w:t>
      </w:r>
    </w:p>
    <w:p w:rsidR="00150DB4" w:rsidRDefault="00150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Программа мероприятия</w:t>
      </w: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ab/>
      </w:r>
      <w:r>
        <w:rPr>
          <w:rFonts w:ascii="Times New Roman" w:hAnsi="Times New Roman"/>
          <w:sz w:val="24"/>
        </w:rPr>
        <w:t>Регистрация команд с 14.00 до 14.30 часов.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по допуску 14.30 - 14.45 часов.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Собрание представителей – 14.45 часов. 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Начало 1 тура -  в 14.00.</w:t>
      </w:r>
    </w:p>
    <w:p w:rsidR="00150DB4" w:rsidRDefault="00933B93">
      <w:pPr>
        <w:spacing w:after="0" w:line="240" w:lineRule="auto"/>
        <w:ind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Следующие туры начинаются по окончани</w:t>
      </w:r>
      <w:r w:rsidR="003C705C">
        <w:rPr>
          <w:rFonts w:ascii="Times New Roman" w:hAnsi="Times New Roman"/>
          <w:sz w:val="24"/>
          <w:highlight w:val="white"/>
        </w:rPr>
        <w:t>и</w:t>
      </w:r>
      <w:r>
        <w:rPr>
          <w:rFonts w:ascii="Times New Roman" w:hAnsi="Times New Roman"/>
          <w:sz w:val="24"/>
          <w:highlight w:val="white"/>
        </w:rPr>
        <w:t xml:space="preserve"> предыдущего.</w:t>
      </w:r>
    </w:p>
    <w:p w:rsidR="00150DB4" w:rsidRDefault="00933B93">
      <w:pPr>
        <w:spacing w:after="0" w:line="240" w:lineRule="auto"/>
        <w:ind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Закрытие турнира через 20 минут после окончания последнего тура. Ориентировочно </w:t>
      </w:r>
      <w:r w:rsidR="00410C83"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sz w:val="24"/>
          <w:highlight w:val="white"/>
        </w:rPr>
        <w:t>19.30.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Соревнования командные, п</w:t>
      </w:r>
      <w:r>
        <w:rPr>
          <w:rStyle w:val="15"/>
          <w:rFonts w:ascii="Times New Roman" w:hAnsi="Times New Roman"/>
          <w:sz w:val="24"/>
        </w:rPr>
        <w:t>роводятся в соответствии с Правилами вида спорта «Шахматы», утвержденными приказом Министерства спорта Российской Федерации от 29 декабря 2020 г. № 988</w:t>
      </w:r>
      <w:r>
        <w:rPr>
          <w:rFonts w:ascii="Times New Roman" w:hAnsi="Times New Roman"/>
          <w:sz w:val="24"/>
          <w:highlight w:val="white"/>
        </w:rPr>
        <w:t xml:space="preserve"> с изменениями</w:t>
      </w:r>
      <w:r w:rsidR="003C705C">
        <w:rPr>
          <w:rFonts w:ascii="Times New Roman" w:hAnsi="Times New Roman"/>
          <w:sz w:val="24"/>
          <w:highlight w:val="white"/>
        </w:rPr>
        <w:t>.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 xml:space="preserve">Система проведения соревнований швейцарская – 7 туров. 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>Жеребьёвка – компьютерная, с помощью программы</w:t>
      </w:r>
      <w:r w:rsidR="003C705C">
        <w:rPr>
          <w:rStyle w:val="15"/>
          <w:rFonts w:ascii="Times New Roman" w:hAnsi="Times New Roman"/>
          <w:sz w:val="24"/>
        </w:rPr>
        <w:t>,</w:t>
      </w:r>
      <w:r>
        <w:rPr>
          <w:rStyle w:val="15"/>
          <w:rFonts w:ascii="Times New Roman" w:hAnsi="Times New Roman"/>
          <w:sz w:val="24"/>
        </w:rPr>
        <w:t xml:space="preserve"> одобренной ФИДЕ.</w:t>
      </w:r>
    </w:p>
    <w:p w:rsidR="00150DB4" w:rsidRDefault="00933B93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Стартовые номера командам присваиваются по среднему российскому  рейтингу, в случае отсутствия рейтинга условно берется начальный рейтинг 1000.</w:t>
      </w:r>
    </w:p>
    <w:p w:rsidR="00150DB4" w:rsidRDefault="00933B93">
      <w:pPr>
        <w:tabs>
          <w:tab w:val="left" w:pos="0"/>
          <w:tab w:val="left" w:pos="540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ab/>
      </w:r>
      <w:r w:rsidR="00D81F6B">
        <w:rPr>
          <w:rStyle w:val="15"/>
          <w:rFonts w:ascii="Times New Roman" w:hAnsi="Times New Roman"/>
          <w:sz w:val="24"/>
        </w:rPr>
        <w:t xml:space="preserve">    </w:t>
      </w:r>
      <w:r>
        <w:rPr>
          <w:rStyle w:val="15"/>
          <w:rFonts w:ascii="Times New Roman" w:hAnsi="Times New Roman"/>
          <w:sz w:val="24"/>
        </w:rPr>
        <w:t xml:space="preserve">В случае </w:t>
      </w:r>
      <w:r w:rsidR="00D81F6B">
        <w:rPr>
          <w:rStyle w:val="15"/>
          <w:rFonts w:ascii="Times New Roman" w:hAnsi="Times New Roman"/>
          <w:sz w:val="24"/>
        </w:rPr>
        <w:t>участия нечетного</w:t>
      </w:r>
      <w:r>
        <w:rPr>
          <w:rStyle w:val="15"/>
          <w:rFonts w:ascii="Times New Roman" w:hAnsi="Times New Roman"/>
          <w:sz w:val="24"/>
        </w:rPr>
        <w:t xml:space="preserve"> количества команд-участниц, команда, «свободная» в очередном туре, получает 2 очка к суммарному количеству очков, набранны</w:t>
      </w:r>
      <w:r w:rsidR="003C705C">
        <w:rPr>
          <w:rStyle w:val="15"/>
          <w:rFonts w:ascii="Times New Roman" w:hAnsi="Times New Roman"/>
          <w:sz w:val="24"/>
        </w:rPr>
        <w:t>х</w:t>
      </w:r>
      <w:r>
        <w:rPr>
          <w:rStyle w:val="15"/>
          <w:rFonts w:ascii="Times New Roman" w:hAnsi="Times New Roman"/>
          <w:sz w:val="24"/>
        </w:rPr>
        <w:t xml:space="preserve"> участниками, и 1 командное очко, игроки команды получают по 0 очков.</w:t>
      </w:r>
    </w:p>
    <w:p w:rsidR="00150DB4" w:rsidRDefault="00933B93">
      <w:pPr>
        <w:tabs>
          <w:tab w:val="left" w:pos="0"/>
          <w:tab w:val="left" w:pos="540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>Контроль времени  10 минут + 5 секунд на ход, начиная с первого</w:t>
      </w:r>
      <w:r w:rsidR="003C705C">
        <w:rPr>
          <w:rStyle w:val="15"/>
          <w:rFonts w:ascii="Times New Roman" w:hAnsi="Times New Roman"/>
          <w:sz w:val="24"/>
        </w:rPr>
        <w:t>,</w:t>
      </w:r>
      <w:r>
        <w:rPr>
          <w:rStyle w:val="15"/>
          <w:rFonts w:ascii="Times New Roman" w:hAnsi="Times New Roman"/>
          <w:sz w:val="24"/>
        </w:rPr>
        <w:t xml:space="preserve"> на партию каждому участнику. Допустимое время опоздания на тур – 5 минут. В случае опоздания более 5 минут игроку (команде) засчитывается поражение (команде техническое поражение  0-4). Начало матча для команды возможно, когда не менее 50% игроков из е</w:t>
      </w:r>
      <w:r w:rsidR="00F57BA7">
        <w:rPr>
          <w:rStyle w:val="15"/>
          <w:rFonts w:ascii="Times New Roman" w:hAnsi="Times New Roman"/>
          <w:sz w:val="24"/>
        </w:rPr>
        <w:t>ё</w:t>
      </w:r>
      <w:r>
        <w:rPr>
          <w:rStyle w:val="15"/>
          <w:rFonts w:ascii="Times New Roman" w:hAnsi="Times New Roman"/>
          <w:sz w:val="24"/>
        </w:rPr>
        <w:t xml:space="preserve"> состава присутствуют на месте. По окончании матча капитаны команд обязаны подписать протокол с результатом матча. Протокол может быть подписан вместо капитана  игроком команды, последним закончившим партию. </w:t>
      </w:r>
    </w:p>
    <w:p w:rsidR="00150DB4" w:rsidRDefault="00150DB4">
      <w:pPr>
        <w:spacing w:after="0" w:line="240" w:lineRule="auto"/>
        <w:ind w:left="720"/>
        <w:rPr>
          <w:rFonts w:ascii="Times New Roman" w:hAnsi="Times New Roman"/>
          <w:b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Условия подведения итогов</w:t>
      </w:r>
    </w:p>
    <w:p w:rsidR="00150DB4" w:rsidRDefault="00933B93" w:rsidP="00410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Команда</w:t>
      </w:r>
      <w:r w:rsidR="00F57BA7"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hAnsi="Times New Roman"/>
          <w:sz w:val="24"/>
          <w:highlight w:val="white"/>
        </w:rPr>
        <w:t>победительница и призёры Соревнований определяются по суммарному количеству очков, набранных всеми игроками команды во всех матчах. В случае равенства очков места определяются в порядке указанного приоритета: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а) по большему числу командных очков (победа – 2 очка, ничья – 1);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б) в случае равенства командных очков – по результату матча между собой;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 xml:space="preserve">в) по командному коэффициенту </w:t>
      </w:r>
      <w:proofErr w:type="spellStart"/>
      <w:r>
        <w:rPr>
          <w:rFonts w:ascii="Times New Roman" w:hAnsi="Times New Roman"/>
          <w:sz w:val="24"/>
          <w:highlight w:val="white"/>
        </w:rPr>
        <w:t>Бухгольца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</w:p>
    <w:p w:rsidR="00150DB4" w:rsidRDefault="00933B93" w:rsidP="00410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  равенстве  вышеуказанных  показателей  преимущество  получает команда, игрок которой на 1-й доске набрал больше очков. Если игроки  набрали  одинаковое  количество очков,  сравниваются  результаты  на  2-ой доске, затем на 3-ей, затем на 4-ой.</w:t>
      </w:r>
    </w:p>
    <w:p w:rsidR="00150DB4" w:rsidRDefault="00933B93" w:rsidP="00410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Победители по доскам в личном зачёте определяются по количеству набранных очков. В случае равенства очков места определяется в порядке убывания значимости: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white"/>
        </w:rPr>
        <w:tab/>
        <w:t xml:space="preserve">а) по коэффициенту </w:t>
      </w:r>
      <w:proofErr w:type="spellStart"/>
      <w:r>
        <w:rPr>
          <w:rFonts w:ascii="Times New Roman" w:hAnsi="Times New Roman"/>
          <w:sz w:val="24"/>
          <w:highlight w:val="white"/>
        </w:rPr>
        <w:t>Бухгольца</w:t>
      </w:r>
      <w:proofErr w:type="spellEnd"/>
      <w:r>
        <w:rPr>
          <w:rFonts w:ascii="Times New Roman" w:hAnsi="Times New Roman"/>
          <w:sz w:val="24"/>
          <w:highlight w:val="white"/>
        </w:rPr>
        <w:t>;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б) по количеству побед;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в) по личной встрече;</w:t>
      </w:r>
    </w:p>
    <w:p w:rsidR="00150DB4" w:rsidRDefault="00933B93" w:rsidP="00410C8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 xml:space="preserve">г) по усеченному коэффициенту </w:t>
      </w:r>
      <w:proofErr w:type="spellStart"/>
      <w:r>
        <w:rPr>
          <w:rFonts w:ascii="Times New Roman" w:hAnsi="Times New Roman"/>
          <w:sz w:val="24"/>
          <w:highlight w:val="white"/>
        </w:rPr>
        <w:t>Бухгольца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(без одного худшего результата).</w:t>
      </w:r>
    </w:p>
    <w:p w:rsidR="00150DB4" w:rsidRDefault="00150DB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Награждение 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Победители и призеры в командном и личном зачетах награждаются грамотами, медалями. Команды, занявшие 1-е, 2-е и 3-е места, награждаются кубками и призами.</w:t>
      </w:r>
    </w:p>
    <w:p w:rsidR="00150DB4" w:rsidRDefault="00933B9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Количество команд, получающих право представлять город Иваново в III (региональном) этапе Первенства России по шахматам среди команд общеобразовательных учреждений «Белая ладья», определяются в соответствии с Положением о III (региональном) этапе.</w:t>
      </w:r>
    </w:p>
    <w:p w:rsidR="00F57BA7" w:rsidRPr="00F57BA7" w:rsidRDefault="00F57BA7" w:rsidP="00F57BA7">
      <w:pPr>
        <w:spacing w:after="0" w:line="240" w:lineRule="auto"/>
        <w:rPr>
          <w:rStyle w:val="15"/>
          <w:rFonts w:ascii="Times New Roman" w:hAnsi="Times New Roman"/>
          <w:b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Style w:val="15"/>
          <w:rFonts w:ascii="Times New Roman" w:hAnsi="Times New Roman"/>
          <w:b/>
          <w:sz w:val="24"/>
        </w:rPr>
        <w:t>Условия финансирования</w:t>
      </w:r>
    </w:p>
    <w:p w:rsidR="00410C83" w:rsidRDefault="00410C83" w:rsidP="00410C83">
      <w:pPr>
        <w:spacing w:line="240" w:lineRule="auto"/>
        <w:ind w:firstLine="36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соответствии со Специальной подпрограммой «Выявление и поддержка одарённых детей» муниципальной программы «Развитие образования города Иванова», утвержденной постановлением Администрации города Иванова от 11.11.2022 №1836.</w:t>
      </w:r>
    </w:p>
    <w:p w:rsidR="00150DB4" w:rsidRDefault="00150D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CC63E4" w:rsidRDefault="00CC63E4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br w:type="page"/>
      </w: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Обеспечение безопасности</w:t>
      </w:r>
    </w:p>
    <w:p w:rsidR="00150DB4" w:rsidRDefault="00933B93">
      <w:pPr>
        <w:spacing w:after="0" w:line="240" w:lineRule="auto"/>
        <w:ind w:firstLine="426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>Допуск на территорию МБУ гимназии №36 осуществляется на основании списков участников мероприятия, которые составляются по получени</w:t>
      </w:r>
      <w:r w:rsidR="00F57BA7">
        <w:rPr>
          <w:rFonts w:ascii="Times New Roman" w:hAnsi="Times New Roman"/>
          <w:sz w:val="24"/>
          <w:highlight w:val="white"/>
        </w:rPr>
        <w:t>и</w:t>
      </w:r>
      <w:r>
        <w:rPr>
          <w:rFonts w:ascii="Times New Roman" w:hAnsi="Times New Roman"/>
          <w:sz w:val="24"/>
          <w:highlight w:val="white"/>
        </w:rPr>
        <w:t xml:space="preserve"> предварительных заявок от общеобразовательных учреждений. </w:t>
      </w:r>
    </w:p>
    <w:p w:rsidR="00150DB4" w:rsidRDefault="00150DB4">
      <w:pPr>
        <w:spacing w:after="0" w:line="240" w:lineRule="auto"/>
        <w:ind w:firstLine="426"/>
        <w:rPr>
          <w:rFonts w:ascii="Times New Roman" w:hAnsi="Times New Roman"/>
          <w:sz w:val="24"/>
          <w:highlight w:val="white"/>
        </w:rPr>
      </w:pPr>
    </w:p>
    <w:p w:rsidR="00150DB4" w:rsidRDefault="00933B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Подача заявок на участие</w:t>
      </w:r>
    </w:p>
    <w:p w:rsidR="00150DB4" w:rsidRDefault="00F57B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</w:rPr>
        <w:t>Для участия в С</w:t>
      </w:r>
      <w:r w:rsidR="00933B93">
        <w:rPr>
          <w:rFonts w:ascii="Times New Roman" w:hAnsi="Times New Roman"/>
          <w:sz w:val="24"/>
        </w:rPr>
        <w:t>оревновани</w:t>
      </w:r>
      <w:r>
        <w:rPr>
          <w:rFonts w:ascii="Times New Roman" w:hAnsi="Times New Roman"/>
          <w:sz w:val="24"/>
        </w:rPr>
        <w:t>ях</w:t>
      </w:r>
      <w:r w:rsidR="00933B93">
        <w:rPr>
          <w:rFonts w:ascii="Times New Roman" w:hAnsi="Times New Roman"/>
          <w:sz w:val="24"/>
        </w:rPr>
        <w:t xml:space="preserve">  необходимо выслать заявку и анкету по формам, указанным в Приложении № 1 и № 2</w:t>
      </w:r>
      <w:r>
        <w:rPr>
          <w:rFonts w:ascii="Times New Roman" w:hAnsi="Times New Roman"/>
          <w:sz w:val="24"/>
        </w:rPr>
        <w:t>,</w:t>
      </w:r>
      <w:r w:rsidR="00933B93">
        <w:rPr>
          <w:rFonts w:ascii="Times New Roman" w:hAnsi="Times New Roman"/>
          <w:sz w:val="24"/>
        </w:rPr>
        <w:t xml:space="preserve"> по электронному адресу </w:t>
      </w:r>
      <w:hyperlink r:id="rId7" w:history="1">
        <w:r w:rsidR="00933B93" w:rsidRPr="002978D2">
          <w:rPr>
            <w:rStyle w:val="13"/>
            <w:rFonts w:ascii="Times New Roman" w:hAnsi="Times New Roman"/>
            <w:sz w:val="24"/>
            <w:u w:val="none"/>
          </w:rPr>
          <w:t>kin_ch@mail.ru</w:t>
        </w:r>
      </w:hyperlink>
      <w:r w:rsidR="00933B93">
        <w:rPr>
          <w:rFonts w:ascii="Times New Roman" w:hAnsi="Times New Roman"/>
          <w:sz w:val="24"/>
        </w:rPr>
        <w:t xml:space="preserve"> до 25 февраля 2024 года включительно. В заявку можно включить двух запасных (юношу и девушку), замена мо</w:t>
      </w:r>
      <w:r>
        <w:rPr>
          <w:rFonts w:ascii="Times New Roman" w:hAnsi="Times New Roman"/>
          <w:sz w:val="24"/>
        </w:rPr>
        <w:t>жет быть произведена до начала С</w:t>
      </w:r>
      <w:r w:rsidR="00933B93">
        <w:rPr>
          <w:rFonts w:ascii="Times New Roman" w:hAnsi="Times New Roman"/>
          <w:sz w:val="24"/>
        </w:rPr>
        <w:t>оревновани</w:t>
      </w:r>
      <w:r>
        <w:rPr>
          <w:rFonts w:ascii="Times New Roman" w:hAnsi="Times New Roman"/>
          <w:sz w:val="24"/>
        </w:rPr>
        <w:t>й</w:t>
      </w:r>
      <w:r w:rsidR="00933B93">
        <w:rPr>
          <w:rFonts w:ascii="Times New Roman" w:hAnsi="Times New Roman"/>
          <w:sz w:val="24"/>
        </w:rPr>
        <w:t xml:space="preserve">, во время турнира замены не допускаются.  Заявки и анкеты, присланные позднее указанного срока, рассматриваться не будут. </w:t>
      </w:r>
    </w:p>
    <w:p w:rsidR="00C63542" w:rsidRPr="00CC63E4" w:rsidRDefault="00933B93" w:rsidP="00C635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highlight w:val="white"/>
        </w:rPr>
        <w:t xml:space="preserve">Представители команд представляют в комиссию по допуску таблицу школьного этапа и оригинал </w:t>
      </w:r>
      <w:r w:rsidRPr="00CC63E4">
        <w:rPr>
          <w:rFonts w:ascii="Times New Roman" w:hAnsi="Times New Roman"/>
          <w:sz w:val="24"/>
          <w:szCs w:val="24"/>
          <w:highlight w:val="white"/>
        </w:rPr>
        <w:t>заявки, заверенные директором школы и врачом,  ан</w:t>
      </w:r>
      <w:r w:rsidR="00C63542" w:rsidRPr="00CC63E4">
        <w:rPr>
          <w:rFonts w:ascii="Times New Roman" w:hAnsi="Times New Roman"/>
          <w:sz w:val="24"/>
          <w:szCs w:val="24"/>
          <w:highlight w:val="white"/>
        </w:rPr>
        <w:t>кету, заверенную представителем, согласия</w:t>
      </w:r>
      <w:r w:rsidRPr="00CC63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63542" w:rsidRPr="00CC63E4">
        <w:rPr>
          <w:rFonts w:ascii="Times New Roman" w:eastAsia="Calibri" w:hAnsi="Times New Roman"/>
          <w:sz w:val="24"/>
          <w:szCs w:val="24"/>
          <w:lang w:eastAsia="ar-SA"/>
        </w:rPr>
        <w:t>родителей (законных представителей) на обработку персональных данных  участников  Соревнований  по форме в Приложении № 3.</w:t>
      </w:r>
    </w:p>
    <w:p w:rsidR="00150DB4" w:rsidRDefault="0093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Участники команд, не имеющие номера ФШР</w:t>
      </w:r>
      <w:r w:rsidR="00F57BA7"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  <w:highlight w:val="white"/>
        </w:rPr>
        <w:t xml:space="preserve"> должны предоставить в комиссию по допуску оригинал свидетельства о рождении.</w:t>
      </w:r>
    </w:p>
    <w:p w:rsidR="00410C83" w:rsidRDefault="00410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За консультацией </w:t>
      </w:r>
      <w:r w:rsidR="00933B93">
        <w:rPr>
          <w:rFonts w:ascii="Times New Roman" w:hAnsi="Times New Roman"/>
          <w:sz w:val="24"/>
          <w:highlight w:val="white"/>
        </w:rPr>
        <w:t>можно обратиться</w:t>
      </w:r>
      <w:r>
        <w:rPr>
          <w:rFonts w:ascii="Times New Roman" w:hAnsi="Times New Roman"/>
          <w:sz w:val="24"/>
          <w:highlight w:val="white"/>
        </w:rPr>
        <w:t xml:space="preserve"> по телефонам</w:t>
      </w:r>
      <w:r w:rsidR="00933B93">
        <w:rPr>
          <w:rFonts w:ascii="Times New Roman" w:hAnsi="Times New Roman"/>
          <w:sz w:val="24"/>
          <w:highlight w:val="white"/>
        </w:rPr>
        <w:t xml:space="preserve">: </w:t>
      </w:r>
    </w:p>
    <w:p w:rsidR="00150DB4" w:rsidRDefault="00410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+7</w:t>
      </w:r>
      <w:r w:rsidR="00933B93">
        <w:rPr>
          <w:rFonts w:ascii="Times New Roman" w:hAnsi="Times New Roman"/>
          <w:sz w:val="24"/>
          <w:highlight w:val="white"/>
        </w:rPr>
        <w:t> 920 375 68 47</w:t>
      </w:r>
      <w:r w:rsidRPr="00410C8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(Кудина Ирина Николаевна)</w:t>
      </w:r>
      <w:r w:rsidR="00F57BA7">
        <w:rPr>
          <w:rFonts w:ascii="Times New Roman" w:hAnsi="Times New Roman"/>
          <w:sz w:val="24"/>
          <w:highlight w:val="white"/>
        </w:rPr>
        <w:t>;</w:t>
      </w:r>
    </w:p>
    <w:p w:rsidR="00150DB4" w:rsidRDefault="00410C83" w:rsidP="00410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+7 960 508 79 82 (</w:t>
      </w:r>
      <w:r w:rsidR="00933B93">
        <w:rPr>
          <w:rFonts w:ascii="Times New Roman" w:hAnsi="Times New Roman"/>
          <w:sz w:val="24"/>
          <w:highlight w:val="white"/>
        </w:rPr>
        <w:t>Головкин Алексей Вадимович</w:t>
      </w:r>
      <w:r>
        <w:rPr>
          <w:rFonts w:ascii="Times New Roman" w:hAnsi="Times New Roman"/>
          <w:sz w:val="24"/>
          <w:highlight w:val="white"/>
        </w:rPr>
        <w:t>)</w:t>
      </w:r>
      <w:r w:rsidR="00F57BA7">
        <w:rPr>
          <w:rFonts w:ascii="Times New Roman" w:hAnsi="Times New Roman"/>
          <w:sz w:val="24"/>
          <w:highlight w:val="white"/>
        </w:rPr>
        <w:t>.</w:t>
      </w:r>
    </w:p>
    <w:p w:rsidR="00150DB4" w:rsidRDefault="00150DB4">
      <w:pPr>
        <w:spacing w:after="0" w:line="240" w:lineRule="auto"/>
        <w:ind w:firstLine="426"/>
        <w:jc w:val="both"/>
        <w:rPr>
          <w:rFonts w:ascii="Times New Roman" w:hAnsi="Times New Roman"/>
          <w:sz w:val="24"/>
          <w:highlight w:val="white"/>
        </w:rPr>
      </w:pPr>
    </w:p>
    <w:p w:rsidR="00150DB4" w:rsidRDefault="00933B93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Все</w:t>
      </w:r>
      <w:r w:rsidR="00F57BA7">
        <w:rPr>
          <w:rFonts w:ascii="Times New Roman" w:hAnsi="Times New Roman"/>
          <w:b/>
          <w:i/>
          <w:sz w:val="24"/>
          <w:highlight w:val="white"/>
        </w:rPr>
        <w:t xml:space="preserve"> </w:t>
      </w:r>
      <w:r>
        <w:rPr>
          <w:rFonts w:ascii="Times New Roman" w:hAnsi="Times New Roman"/>
          <w:b/>
          <w:i/>
          <w:sz w:val="24"/>
          <w:highlight w:val="white"/>
        </w:rPr>
        <w:t>изменения Поло</w:t>
      </w:r>
      <w:r w:rsidR="00F57BA7">
        <w:rPr>
          <w:rFonts w:ascii="Times New Roman" w:hAnsi="Times New Roman"/>
          <w:b/>
          <w:i/>
          <w:sz w:val="24"/>
          <w:highlight w:val="white"/>
        </w:rPr>
        <w:t>жения регулируются Регламентом С</w:t>
      </w:r>
      <w:r>
        <w:rPr>
          <w:rFonts w:ascii="Times New Roman" w:hAnsi="Times New Roman"/>
          <w:b/>
          <w:i/>
          <w:sz w:val="24"/>
          <w:highlight w:val="white"/>
        </w:rPr>
        <w:t>оревнований.</w:t>
      </w:r>
    </w:p>
    <w:p w:rsidR="00150DB4" w:rsidRDefault="00150DB4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jc w:val="both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:rsidR="006D7514" w:rsidRDefault="006D7514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br w:type="page"/>
      </w:r>
    </w:p>
    <w:p w:rsidR="00150DB4" w:rsidRDefault="00933B93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Приложение</w:t>
      </w:r>
      <w:r w:rsidR="00C63542">
        <w:rPr>
          <w:rFonts w:ascii="Times New Roman" w:hAnsi="Times New Roman"/>
          <w:b/>
          <w:sz w:val="24"/>
          <w:highlight w:val="white"/>
        </w:rPr>
        <w:t xml:space="preserve"> №</w:t>
      </w:r>
      <w:r>
        <w:rPr>
          <w:rFonts w:ascii="Times New Roman" w:hAnsi="Times New Roman"/>
          <w:b/>
          <w:sz w:val="24"/>
          <w:highlight w:val="white"/>
        </w:rPr>
        <w:t xml:space="preserve"> 1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</w:rPr>
        <w:t xml:space="preserve">к Положению </w:t>
      </w:r>
      <w:r>
        <w:rPr>
          <w:rFonts w:ascii="Times New Roman" w:hAnsi="Times New Roman"/>
          <w:i/>
          <w:sz w:val="20"/>
          <w:highlight w:val="white"/>
        </w:rPr>
        <w:t xml:space="preserve">о проведении II </w:t>
      </w:r>
      <w:r w:rsidR="00410C83">
        <w:rPr>
          <w:rFonts w:ascii="Times New Roman" w:hAnsi="Times New Roman"/>
          <w:i/>
          <w:sz w:val="20"/>
          <w:highlight w:val="white"/>
        </w:rPr>
        <w:t xml:space="preserve"> </w:t>
      </w:r>
      <w:r>
        <w:rPr>
          <w:rFonts w:ascii="Times New Roman" w:hAnsi="Times New Roman"/>
          <w:i/>
          <w:sz w:val="20"/>
          <w:highlight w:val="white"/>
        </w:rPr>
        <w:t xml:space="preserve">этапа </w:t>
      </w:r>
      <w:r w:rsidR="006D7514">
        <w:rPr>
          <w:rFonts w:ascii="Times New Roman" w:hAnsi="Times New Roman"/>
          <w:i/>
          <w:sz w:val="20"/>
          <w:highlight w:val="white"/>
        </w:rPr>
        <w:t>(муниципального)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>открытых Всероссийских соревнований по шахматам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 xml:space="preserve"> «Белая ладья» среди команд общеобразовательных учреждений</w:t>
      </w:r>
    </w:p>
    <w:p w:rsidR="00150DB4" w:rsidRDefault="00150DB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:rsidR="00150DB4" w:rsidRDefault="00150DB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248"/>
        <w:gridCol w:w="1440"/>
        <w:gridCol w:w="970"/>
        <w:gridCol w:w="1775"/>
      </w:tblGrid>
      <w:tr w:rsidR="00150DB4"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Заявка</w:t>
            </w:r>
          </w:p>
          <w:p w:rsidR="00150DB4" w:rsidRDefault="0093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участия команды_________________________________________________________ </w:t>
            </w:r>
          </w:p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полное </w:t>
            </w:r>
            <w:r>
              <w:rPr>
                <w:rFonts w:ascii="Times New Roman" w:hAnsi="Times New Roman"/>
                <w:i/>
                <w:sz w:val="14"/>
              </w:rPr>
              <w:t>наименование образовательной организации, форма собственности сокращенно, например МБОУ средняя школа №000 г. Иваново</w:t>
            </w:r>
          </w:p>
          <w:p w:rsidR="00150DB4" w:rsidRDefault="0093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муниципальном этапе Всероссийских соревнований школьных команд «Белая Ладья»</w:t>
            </w:r>
          </w:p>
          <w:p w:rsidR="00150DB4" w:rsidRDefault="00150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доски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виза мед. работника о допуске</w:t>
            </w: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933B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B4" w:rsidRDefault="00150D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Pr="007374BC" w:rsidRDefault="007374BC" w:rsidP="007374BC">
            <w:pPr>
              <w:jc w:val="center"/>
              <w:rPr>
                <w:rFonts w:ascii="Times New Roman" w:hAnsi="Times New Roman"/>
              </w:rPr>
            </w:pPr>
            <w:r w:rsidRPr="007374BC">
              <w:rPr>
                <w:rFonts w:ascii="Times New Roman" w:hAnsi="Times New Roman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</w:tr>
      <w:tr w:rsidR="00150DB4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/>
        </w:tc>
      </w:tr>
    </w:tbl>
    <w:p w:rsidR="00150DB4" w:rsidRDefault="00150DB4">
      <w:pPr>
        <w:spacing w:after="0" w:line="240" w:lineRule="auto"/>
        <w:rPr>
          <w:sz w:val="24"/>
        </w:rPr>
      </w:pP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допущено _______человек </w:t>
      </w:r>
    </w:p>
    <w:p w:rsidR="00150DB4" w:rsidRDefault="00150DB4">
      <w:pPr>
        <w:spacing w:after="0" w:line="240" w:lineRule="auto"/>
        <w:rPr>
          <w:rFonts w:ascii="Times New Roman" w:hAnsi="Times New Roman"/>
          <w:sz w:val="24"/>
        </w:rPr>
      </w:pP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Медицинский работник______________________________________/_________________/</w:t>
      </w:r>
    </w:p>
    <w:p w:rsidR="00150DB4" w:rsidRDefault="00933B93">
      <w:pPr>
        <w:spacing w:after="0" w:line="240" w:lineRule="auto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подпись</w:t>
      </w:r>
    </w:p>
    <w:p w:rsidR="00150DB4" w:rsidRDefault="00150DB4">
      <w:pPr>
        <w:spacing w:after="0" w:line="240" w:lineRule="auto"/>
        <w:rPr>
          <w:rFonts w:ascii="Times New Roman" w:hAnsi="Times New Roman"/>
          <w:sz w:val="24"/>
        </w:rPr>
      </w:pPr>
    </w:p>
    <w:p w:rsidR="00150DB4" w:rsidRDefault="00150DB4">
      <w:pPr>
        <w:spacing w:after="0" w:line="240" w:lineRule="auto"/>
        <w:rPr>
          <w:rFonts w:ascii="Times New Roman" w:hAnsi="Times New Roman"/>
          <w:sz w:val="24"/>
        </w:rPr>
      </w:pP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команды____________________________________ /_________________/</w:t>
      </w:r>
    </w:p>
    <w:p w:rsidR="00150DB4" w:rsidRDefault="00933B93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подпись</w:t>
      </w: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933B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школы__________________________________________ /_________________/</w:t>
      </w:r>
    </w:p>
    <w:p w:rsidR="00150DB4" w:rsidRDefault="00933B93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подпись, печать</w:t>
      </w: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:rsidR="00150DB4" w:rsidRDefault="00933B93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Приложение</w:t>
      </w:r>
      <w:r w:rsidR="00C63542">
        <w:rPr>
          <w:rFonts w:ascii="Times New Roman" w:hAnsi="Times New Roman"/>
          <w:b/>
          <w:sz w:val="24"/>
          <w:highlight w:val="white"/>
        </w:rPr>
        <w:t xml:space="preserve"> №</w:t>
      </w:r>
      <w:r>
        <w:rPr>
          <w:rFonts w:ascii="Times New Roman" w:hAnsi="Times New Roman"/>
          <w:b/>
          <w:sz w:val="24"/>
          <w:highlight w:val="white"/>
        </w:rPr>
        <w:t xml:space="preserve"> 2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</w:rPr>
        <w:t xml:space="preserve">к Положению </w:t>
      </w:r>
      <w:r>
        <w:rPr>
          <w:rFonts w:ascii="Times New Roman" w:hAnsi="Times New Roman"/>
          <w:i/>
          <w:sz w:val="20"/>
          <w:highlight w:val="white"/>
        </w:rPr>
        <w:t>о проведении II этапа (муниципального)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>открытых Всероссийских соревнований по шахматам</w:t>
      </w:r>
    </w:p>
    <w:p w:rsidR="00150DB4" w:rsidRDefault="00933B93">
      <w:pPr>
        <w:spacing w:after="0" w:line="240" w:lineRule="auto"/>
        <w:jc w:val="right"/>
        <w:rPr>
          <w:rFonts w:ascii="Times New Roman" w:hAnsi="Times New Roman"/>
          <w:i/>
          <w:sz w:val="16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 xml:space="preserve"> «Белая ладья» среди команд общеобразовательных учреждений</w:t>
      </w:r>
    </w:p>
    <w:p w:rsidR="00150DB4" w:rsidRDefault="00150DB4">
      <w:pPr>
        <w:spacing w:after="0" w:line="240" w:lineRule="auto"/>
        <w:jc w:val="right"/>
        <w:rPr>
          <w:rFonts w:ascii="Times New Roman" w:hAnsi="Times New Roman"/>
          <w:i/>
          <w:sz w:val="16"/>
          <w:highlight w:val="white"/>
        </w:rPr>
      </w:pPr>
    </w:p>
    <w:p w:rsidR="00150DB4" w:rsidRDefault="00150DB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</w:rPr>
      </w:pPr>
    </w:p>
    <w:p w:rsidR="00150DB4" w:rsidRDefault="00933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</w:t>
      </w:r>
    </w:p>
    <w:p w:rsidR="00150DB4" w:rsidRDefault="00933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муниципальном этапе открытых Всероссийских соревнований</w:t>
      </w:r>
    </w:p>
    <w:p w:rsidR="00150DB4" w:rsidRDefault="00410C8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шахматам «Белая л</w:t>
      </w:r>
      <w:r w:rsidR="00933B93">
        <w:rPr>
          <w:rFonts w:ascii="Times New Roman" w:hAnsi="Times New Roman"/>
          <w:sz w:val="24"/>
        </w:rPr>
        <w:t>адья» среди команд общеобразовательных организаций г. Иванова</w:t>
      </w:r>
    </w:p>
    <w:p w:rsidR="00150DB4" w:rsidRDefault="00150DB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</w:p>
    <w:p w:rsidR="00150DB4" w:rsidRDefault="00933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Команда</w:t>
      </w:r>
      <w:r>
        <w:rPr>
          <w:rFonts w:ascii="Times New Roman" w:hAnsi="Times New Roman"/>
          <w:b/>
          <w:sz w:val="28"/>
        </w:rPr>
        <w:t>________________________________________________________</w:t>
      </w:r>
    </w:p>
    <w:p w:rsidR="00150DB4" w:rsidRDefault="00933B9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общеобразовательной организации</w:t>
      </w:r>
    </w:p>
    <w:p w:rsidR="00150DB4" w:rsidRDefault="00150D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:rsidR="00150DB4" w:rsidRDefault="00933B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доска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150DB4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50DB4" w:rsidRDefault="00150D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50DB4" w:rsidRDefault="00933B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доска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150DB4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50DB4" w:rsidRDefault="00150D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50DB4" w:rsidRDefault="00933B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доска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150DB4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50DB4" w:rsidRDefault="00150D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50DB4" w:rsidRDefault="00933B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доска (женская)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150DB4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50DB4" w:rsidRDefault="00150D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50DB4" w:rsidRDefault="00933B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Представитель команды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150DB4">
        <w:trPr>
          <w:trHeight w:val="34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26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289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Отчество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150DB4">
        <w:trPr>
          <w:trHeight w:val="32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933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4" w:rsidRDefault="00150D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150DB4" w:rsidRDefault="00150DB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</w:p>
    <w:p w:rsidR="00150DB4" w:rsidRDefault="00933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150DB4" w:rsidRDefault="00933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данных подтверждаю  «____» ________________2024 г.</w:t>
      </w:r>
    </w:p>
    <w:p w:rsidR="00150DB4" w:rsidRDefault="00150DB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</w:p>
    <w:p w:rsidR="00150DB4" w:rsidRDefault="00D81F6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Представитель команды</w:t>
      </w:r>
      <w:r w:rsidR="00933B93">
        <w:rPr>
          <w:rFonts w:ascii="Times New Roman" w:hAnsi="Times New Roman"/>
          <w:sz w:val="26"/>
        </w:rPr>
        <w:tab/>
        <w:t xml:space="preserve">     ______________</w:t>
      </w:r>
      <w:r w:rsidR="00933B93">
        <w:rPr>
          <w:rFonts w:ascii="Times New Roman" w:hAnsi="Times New Roman"/>
          <w:sz w:val="26"/>
        </w:rPr>
        <w:tab/>
      </w:r>
      <w:proofErr w:type="gramStart"/>
      <w:r w:rsidR="00933B93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</w:t>
      </w:r>
      <w:r w:rsidR="00933B93">
        <w:rPr>
          <w:rFonts w:ascii="Times New Roman" w:hAnsi="Times New Roman"/>
          <w:sz w:val="26"/>
        </w:rPr>
        <w:t>(</w:t>
      </w:r>
      <w:proofErr w:type="gramEnd"/>
      <w:r w:rsidR="00410C83">
        <w:rPr>
          <w:rFonts w:ascii="Times New Roman" w:hAnsi="Times New Roman"/>
          <w:sz w:val="26"/>
        </w:rPr>
        <w:t xml:space="preserve"> </w:t>
      </w:r>
      <w:r w:rsidR="00933B93">
        <w:rPr>
          <w:rFonts w:ascii="Times New Roman" w:hAnsi="Times New Roman"/>
          <w:sz w:val="26"/>
        </w:rPr>
        <w:t>______________</w:t>
      </w:r>
      <w:r w:rsidR="00410C83">
        <w:rPr>
          <w:rFonts w:ascii="Times New Roman" w:hAnsi="Times New Roman"/>
          <w:sz w:val="26"/>
        </w:rPr>
        <w:t xml:space="preserve"> </w:t>
      </w:r>
      <w:r w:rsidR="00933B93">
        <w:rPr>
          <w:rFonts w:ascii="Times New Roman" w:hAnsi="Times New Roman"/>
          <w:sz w:val="26"/>
        </w:rPr>
        <w:t>)</w:t>
      </w:r>
    </w:p>
    <w:p w:rsidR="00150DB4" w:rsidRDefault="00410C83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</w:t>
      </w:r>
      <w:r w:rsidR="00933B93">
        <w:rPr>
          <w:rFonts w:ascii="Times New Roman" w:hAnsi="Times New Roman"/>
          <w:sz w:val="16"/>
        </w:rPr>
        <w:t>одпись</w:t>
      </w:r>
      <w:r w:rsidR="00933B93">
        <w:rPr>
          <w:rFonts w:ascii="Times New Roman" w:hAnsi="Times New Roman"/>
          <w:sz w:val="26"/>
        </w:rPr>
        <w:tab/>
      </w:r>
      <w:r w:rsidR="00933B93">
        <w:rPr>
          <w:rFonts w:ascii="Times New Roman" w:hAnsi="Times New Roman"/>
          <w:sz w:val="26"/>
        </w:rPr>
        <w:tab/>
      </w:r>
      <w:r w:rsidR="00933B93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16"/>
        </w:rPr>
        <w:t>р</w:t>
      </w:r>
      <w:r w:rsidR="00933B93">
        <w:rPr>
          <w:rFonts w:ascii="Times New Roman" w:hAnsi="Times New Roman"/>
          <w:sz w:val="16"/>
        </w:rPr>
        <w:t>асшифровка подписи ФИО</w:t>
      </w:r>
    </w:p>
    <w:p w:rsidR="00150DB4" w:rsidRDefault="00150DB4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16"/>
        </w:rPr>
      </w:pPr>
    </w:p>
    <w:p w:rsidR="00150DB4" w:rsidRDefault="00150D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1261B" w:rsidRDefault="00F126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1261B" w:rsidRDefault="00F126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1261B" w:rsidRDefault="00F1261B" w:rsidP="00F1261B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Приложение</w:t>
      </w:r>
      <w:r w:rsidR="00C63542">
        <w:rPr>
          <w:rFonts w:ascii="Times New Roman" w:hAnsi="Times New Roman"/>
          <w:b/>
          <w:sz w:val="24"/>
          <w:highlight w:val="white"/>
        </w:rPr>
        <w:t xml:space="preserve"> №</w:t>
      </w:r>
      <w:r>
        <w:rPr>
          <w:rFonts w:ascii="Times New Roman" w:hAnsi="Times New Roman"/>
          <w:b/>
          <w:sz w:val="24"/>
          <w:highlight w:val="white"/>
        </w:rPr>
        <w:t xml:space="preserve"> </w:t>
      </w:r>
      <w:r w:rsidR="00C63542">
        <w:rPr>
          <w:rFonts w:ascii="Times New Roman" w:hAnsi="Times New Roman"/>
          <w:b/>
          <w:sz w:val="24"/>
          <w:highlight w:val="white"/>
        </w:rPr>
        <w:t>3</w:t>
      </w:r>
    </w:p>
    <w:p w:rsidR="00F1261B" w:rsidRDefault="00F1261B" w:rsidP="00F1261B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</w:rPr>
        <w:t xml:space="preserve">к Положению </w:t>
      </w:r>
      <w:r>
        <w:rPr>
          <w:rFonts w:ascii="Times New Roman" w:hAnsi="Times New Roman"/>
          <w:i/>
          <w:sz w:val="20"/>
          <w:highlight w:val="white"/>
        </w:rPr>
        <w:t>о проведении II  этапа</w:t>
      </w:r>
      <w:r w:rsidR="006D7514">
        <w:rPr>
          <w:rFonts w:ascii="Times New Roman" w:hAnsi="Times New Roman"/>
          <w:i/>
          <w:sz w:val="20"/>
          <w:highlight w:val="white"/>
        </w:rPr>
        <w:t xml:space="preserve"> (муниципального)</w:t>
      </w:r>
      <w:r>
        <w:rPr>
          <w:rFonts w:ascii="Times New Roman" w:hAnsi="Times New Roman"/>
          <w:i/>
          <w:sz w:val="20"/>
          <w:highlight w:val="white"/>
        </w:rPr>
        <w:t xml:space="preserve"> </w:t>
      </w:r>
    </w:p>
    <w:p w:rsidR="00F1261B" w:rsidRDefault="00F1261B" w:rsidP="00F1261B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>открытых Всероссийских соревнований по шахматам</w:t>
      </w:r>
    </w:p>
    <w:p w:rsidR="00F1261B" w:rsidRDefault="00F1261B" w:rsidP="00F1261B">
      <w:pPr>
        <w:spacing w:after="0" w:line="240" w:lineRule="auto"/>
        <w:jc w:val="right"/>
        <w:rPr>
          <w:rFonts w:ascii="Times New Roman" w:hAnsi="Times New Roman"/>
          <w:i/>
          <w:sz w:val="20"/>
          <w:highlight w:val="white"/>
        </w:rPr>
      </w:pPr>
      <w:r>
        <w:rPr>
          <w:rFonts w:ascii="Times New Roman" w:hAnsi="Times New Roman"/>
          <w:i/>
          <w:sz w:val="20"/>
          <w:highlight w:val="white"/>
        </w:rPr>
        <w:t xml:space="preserve"> «Белая ладья» среди команд общеобразовательных учреждений</w:t>
      </w:r>
    </w:p>
    <w:p w:rsidR="00F1261B" w:rsidRPr="00122642" w:rsidRDefault="00F1261B" w:rsidP="00F1261B">
      <w:pPr>
        <w:suppressAutoHyphens/>
        <w:jc w:val="right"/>
        <w:rPr>
          <w:rFonts w:eastAsia="Calibri"/>
          <w:lang w:eastAsia="ar-SA"/>
        </w:rPr>
      </w:pPr>
    </w:p>
    <w:p w:rsidR="00F1261B" w:rsidRPr="00856D38" w:rsidRDefault="00F1261B" w:rsidP="00F1261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СОГЛАСИЕ РОДИТЕЛЯ (ЗАКОННОГО ПРЕДСТАВИТЕЛЯ)</w:t>
      </w:r>
    </w:p>
    <w:p w:rsidR="00F1261B" w:rsidRPr="00856D38" w:rsidRDefault="00F1261B" w:rsidP="00F1261B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НА ОБРАБОТКУ ПЕРСОНАЛЬНЫХ ДАННЫХ НЕСОВЕРШЕННОЛЕТНЕГО</w:t>
      </w:r>
    </w:p>
    <w:p w:rsidR="00F1261B" w:rsidRPr="00856D38" w:rsidRDefault="00F1261B" w:rsidP="00D81F6B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D38">
        <w:rPr>
          <w:rFonts w:ascii="Times New Roman" w:eastAsia="Calibri" w:hAnsi="Times New Roman"/>
          <w:sz w:val="24"/>
          <w:szCs w:val="24"/>
          <w:lang w:eastAsia="en-US"/>
        </w:rPr>
        <w:t>Я, _____________________________________________________________________________,</w:t>
      </w:r>
    </w:p>
    <w:p w:rsidR="00F1261B" w:rsidRPr="00856D38" w:rsidRDefault="00F1261B" w:rsidP="00856D38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856D38">
        <w:rPr>
          <w:rFonts w:ascii="Times New Roman" w:eastAsia="Calibri" w:hAnsi="Times New Roman"/>
          <w:sz w:val="16"/>
          <w:szCs w:val="16"/>
          <w:lang w:eastAsia="en-US"/>
        </w:rPr>
        <w:t>(ФИО)</w:t>
      </w:r>
    </w:p>
    <w:p w:rsidR="00F1261B" w:rsidRPr="00856D38" w:rsidRDefault="00F1261B" w:rsidP="00856D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паспорт (документ, удостоверяющий личность) _________________________________________</w:t>
      </w:r>
      <w:r w:rsidR="00856D38" w:rsidRPr="00856D38">
        <w:rPr>
          <w:rFonts w:ascii="Times New Roman" w:hAnsi="Times New Roman"/>
          <w:sz w:val="24"/>
          <w:szCs w:val="24"/>
        </w:rPr>
        <w:t>____________________________________</w:t>
      </w:r>
    </w:p>
    <w:p w:rsidR="00F1261B" w:rsidRPr="00856D38" w:rsidRDefault="00856D38" w:rsidP="00856D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6D38">
        <w:rPr>
          <w:rFonts w:ascii="Times New Roman" w:hAnsi="Times New Roman"/>
          <w:sz w:val="16"/>
          <w:szCs w:val="16"/>
        </w:rPr>
        <w:t>(серия, номер)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выдан _____________________________________________________________________________,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6D3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56D38">
        <w:rPr>
          <w:rFonts w:ascii="Times New Roman" w:hAnsi="Times New Roman"/>
          <w:sz w:val="24"/>
          <w:szCs w:val="24"/>
        </w:rPr>
        <w:t xml:space="preserve">      </w:t>
      </w:r>
      <w:r w:rsidRPr="00856D38">
        <w:rPr>
          <w:rFonts w:ascii="Times New Roman" w:hAnsi="Times New Roman"/>
          <w:sz w:val="16"/>
          <w:szCs w:val="16"/>
        </w:rPr>
        <w:t>(когда и кем выдан)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</w:t>
      </w:r>
      <w:r w:rsidR="00856D38" w:rsidRPr="00856D38">
        <w:rPr>
          <w:rFonts w:ascii="Times New Roman" w:hAnsi="Times New Roman"/>
          <w:sz w:val="24"/>
          <w:szCs w:val="24"/>
        </w:rPr>
        <w:t>___________</w:t>
      </w:r>
      <w:r w:rsidRPr="00856D38">
        <w:rPr>
          <w:rFonts w:ascii="Times New Roman" w:hAnsi="Times New Roman"/>
          <w:sz w:val="24"/>
          <w:szCs w:val="24"/>
        </w:rPr>
        <w:t>,</w:t>
      </w:r>
    </w:p>
    <w:p w:rsidR="00856D38" w:rsidRPr="00856D38" w:rsidRDefault="00F1261B" w:rsidP="00D81F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настоящим даю свое согласие на предоставление и обработку в МБУ ДО Дворец творчества персональных данных моего ребенка (подопечного)</w:t>
      </w:r>
      <w:r w:rsidR="00856D38" w:rsidRPr="00856D38">
        <w:rPr>
          <w:rFonts w:ascii="Times New Roman" w:hAnsi="Times New Roman"/>
          <w:sz w:val="24"/>
          <w:szCs w:val="24"/>
        </w:rPr>
        <w:t xml:space="preserve"> - </w:t>
      </w:r>
      <w:r w:rsidR="00856D38" w:rsidRPr="00856D38">
        <w:rPr>
          <w:rFonts w:ascii="Arial" w:hAnsi="Arial" w:cs="Arial"/>
          <w:sz w:val="24"/>
          <w:szCs w:val="24"/>
        </w:rPr>
        <w:t xml:space="preserve"> </w:t>
      </w:r>
      <w:r w:rsidR="00856D38" w:rsidRPr="00856D38">
        <w:rPr>
          <w:rFonts w:ascii="Times New Roman" w:hAnsi="Times New Roman"/>
          <w:sz w:val="24"/>
          <w:szCs w:val="24"/>
        </w:rPr>
        <w:t>участника II этапа (муниципального) открытых Всероссийских соревнований по шахматам «Белая ладья» среди команд общеобразовательных учреждений</w:t>
      </w:r>
      <w:r w:rsidRPr="00856D38">
        <w:rPr>
          <w:rFonts w:ascii="Times New Roman" w:hAnsi="Times New Roman"/>
          <w:sz w:val="24"/>
          <w:szCs w:val="24"/>
        </w:rPr>
        <w:t xml:space="preserve"> </w:t>
      </w:r>
    </w:p>
    <w:p w:rsidR="00F1261B" w:rsidRPr="00856D38" w:rsidRDefault="00F1261B" w:rsidP="00F1261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______________________________________</w:t>
      </w:r>
      <w:r w:rsidR="00856D38" w:rsidRPr="00856D38">
        <w:rPr>
          <w:rFonts w:ascii="Times New Roman" w:hAnsi="Times New Roman"/>
          <w:sz w:val="24"/>
          <w:szCs w:val="24"/>
        </w:rPr>
        <w:t>_____________________________________</w:t>
      </w:r>
      <w:r w:rsidRPr="00856D38">
        <w:rPr>
          <w:rFonts w:ascii="Times New Roman" w:hAnsi="Times New Roman"/>
          <w:sz w:val="24"/>
          <w:szCs w:val="24"/>
        </w:rPr>
        <w:t xml:space="preserve">, 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6D38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856D38" w:rsidRPr="00856D38">
        <w:rPr>
          <w:rFonts w:ascii="Times New Roman" w:eastAsia="Calibri" w:hAnsi="Times New Roman"/>
          <w:sz w:val="16"/>
          <w:szCs w:val="16"/>
          <w:lang w:eastAsia="en-US"/>
        </w:rPr>
        <w:t>(ФИО ребёнка)</w:t>
      </w:r>
      <w:r w:rsidRPr="00856D3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6D38">
        <w:rPr>
          <w:rFonts w:ascii="Times New Roman" w:hAnsi="Times New Roman"/>
          <w:sz w:val="16"/>
          <w:szCs w:val="16"/>
        </w:rPr>
        <w:t>_____________________________________________________________________________</w:t>
      </w:r>
      <w:r w:rsidR="00856D38" w:rsidRPr="007374BC">
        <w:rPr>
          <w:rFonts w:ascii="Times New Roman" w:hAnsi="Times New Roman"/>
          <w:sz w:val="16"/>
          <w:szCs w:val="16"/>
        </w:rPr>
        <w:t>_________________________________</w:t>
      </w:r>
      <w:r w:rsidR="00856D38">
        <w:rPr>
          <w:rFonts w:ascii="Times New Roman" w:hAnsi="Times New Roman"/>
          <w:sz w:val="16"/>
          <w:szCs w:val="16"/>
        </w:rPr>
        <w:t>,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6D38">
        <w:rPr>
          <w:rFonts w:ascii="Times New Roman" w:eastAsia="Calibri" w:hAnsi="Times New Roman"/>
          <w:sz w:val="16"/>
          <w:szCs w:val="16"/>
          <w:lang w:eastAsia="en-US"/>
        </w:rPr>
        <w:t>(дата и год рождения)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38">
        <w:rPr>
          <w:rFonts w:ascii="Times New Roman" w:hAnsi="Times New Roman"/>
          <w:sz w:val="24"/>
          <w:szCs w:val="24"/>
        </w:rPr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:rsidR="00F1261B" w:rsidRPr="00856D38" w:rsidRDefault="00F1261B" w:rsidP="00F1261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F1261B" w:rsidRPr="00856D38" w:rsidRDefault="00F1261B" w:rsidP="00F1261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Я проинформирован(а), что МБУ ДО Дворец творчества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F1261B" w:rsidRPr="00856D38" w:rsidRDefault="00F1261B" w:rsidP="00F1261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F1261B" w:rsidRPr="00856D38" w:rsidRDefault="00F1261B" w:rsidP="00F1261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  <w:r w:rsidRPr="00856D38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F1261B" w:rsidRPr="00856D38" w:rsidRDefault="00F1261B" w:rsidP="00F1261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56D38">
        <w:rPr>
          <w:rFonts w:ascii="Times New Roman" w:eastAsia="Calibri" w:hAnsi="Times New Roman"/>
          <w:sz w:val="24"/>
          <w:szCs w:val="24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1261B" w:rsidRPr="00F1261B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Times New Roman" w:hAnsi="Times New Roman"/>
        </w:rPr>
      </w:pPr>
      <w:r w:rsidRPr="00856D38">
        <w:rPr>
          <w:rFonts w:ascii="Times New Roman" w:hAnsi="Times New Roman"/>
          <w:sz w:val="24"/>
          <w:szCs w:val="24"/>
        </w:rPr>
        <w:t>«_____» _____________20___ г.</w:t>
      </w:r>
      <w:r w:rsidRPr="00856D38">
        <w:rPr>
          <w:rFonts w:ascii="Times New Roman" w:hAnsi="Times New Roman"/>
          <w:sz w:val="24"/>
          <w:szCs w:val="24"/>
        </w:rPr>
        <w:tab/>
      </w:r>
      <w:r w:rsidRPr="00856D38">
        <w:rPr>
          <w:rFonts w:ascii="Times New Roman" w:hAnsi="Times New Roman"/>
          <w:sz w:val="24"/>
          <w:szCs w:val="24"/>
        </w:rPr>
        <w:tab/>
      </w:r>
      <w:r w:rsidRPr="00856D38">
        <w:rPr>
          <w:rFonts w:ascii="Times New Roman" w:hAnsi="Times New Roman"/>
          <w:sz w:val="24"/>
          <w:szCs w:val="24"/>
        </w:rPr>
        <w:tab/>
      </w:r>
      <w:r w:rsidRPr="00856D38">
        <w:rPr>
          <w:rFonts w:ascii="Times New Roman" w:hAnsi="Times New Roman"/>
          <w:sz w:val="24"/>
          <w:szCs w:val="24"/>
        </w:rPr>
        <w:tab/>
      </w:r>
      <w:r w:rsidRPr="00856D38">
        <w:rPr>
          <w:rFonts w:ascii="Times New Roman" w:hAnsi="Times New Roman"/>
          <w:sz w:val="24"/>
          <w:szCs w:val="24"/>
        </w:rPr>
        <w:tab/>
        <w:t>____________/__________/</w:t>
      </w:r>
    </w:p>
    <w:p w:rsidR="00F1261B" w:rsidRPr="00856D38" w:rsidRDefault="00F1261B" w:rsidP="00F12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Pr="00F1261B">
        <w:rPr>
          <w:rFonts w:ascii="Times New Roman" w:hAnsi="Times New Roman"/>
          <w:sz w:val="28"/>
        </w:rPr>
        <w:tab/>
      </w:r>
      <w:r w:rsidR="002050DD">
        <w:rPr>
          <w:rFonts w:ascii="Times New Roman" w:hAnsi="Times New Roman"/>
          <w:sz w:val="28"/>
        </w:rPr>
        <w:t xml:space="preserve">     </w:t>
      </w:r>
      <w:r w:rsidRPr="00856D38">
        <w:rPr>
          <w:rFonts w:ascii="Times New Roman" w:hAnsi="Times New Roman"/>
          <w:sz w:val="16"/>
          <w:szCs w:val="16"/>
        </w:rPr>
        <w:t>под</w:t>
      </w:r>
      <w:r w:rsidR="002050DD">
        <w:rPr>
          <w:rFonts w:ascii="Times New Roman" w:hAnsi="Times New Roman"/>
          <w:sz w:val="16"/>
          <w:szCs w:val="16"/>
        </w:rPr>
        <w:t xml:space="preserve">пись                    </w:t>
      </w:r>
      <w:r w:rsidRPr="00856D38">
        <w:rPr>
          <w:rFonts w:ascii="Times New Roman" w:hAnsi="Times New Roman"/>
          <w:sz w:val="16"/>
          <w:szCs w:val="16"/>
        </w:rPr>
        <w:t>расшифровка</w:t>
      </w:r>
    </w:p>
    <w:p w:rsidR="00F1261B" w:rsidRPr="00122642" w:rsidRDefault="00F1261B" w:rsidP="00F1261B">
      <w:pPr>
        <w:widowControl w:val="0"/>
        <w:tabs>
          <w:tab w:val="left" w:pos="709"/>
        </w:tabs>
        <w:suppressAutoHyphens/>
        <w:rPr>
          <w:rFonts w:eastAsia="Lucida Sans Unicode"/>
          <w:lang w:bidi="ru-RU"/>
        </w:rPr>
      </w:pPr>
    </w:p>
    <w:p w:rsidR="00F1261B" w:rsidRDefault="00F126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50DB4" w:rsidRDefault="00150D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50DB4" w:rsidRDefault="00150DB4">
      <w:pPr>
        <w:spacing w:after="0" w:line="240" w:lineRule="auto"/>
        <w:ind w:left="3540" w:firstLine="708"/>
        <w:contextualSpacing/>
        <w:rPr>
          <w:rFonts w:ascii="Times New Roman" w:hAnsi="Times New Roman"/>
          <w:sz w:val="24"/>
        </w:rPr>
      </w:pPr>
    </w:p>
    <w:p w:rsidR="00150DB4" w:rsidRDefault="00150DB4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16"/>
        </w:rPr>
      </w:pPr>
    </w:p>
    <w:sectPr w:rsidR="00150DB4">
      <w:footerReference w:type="default" r:id="rId8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44" w:rsidRDefault="00186144">
      <w:pPr>
        <w:spacing w:after="0" w:line="240" w:lineRule="auto"/>
      </w:pPr>
      <w:r>
        <w:separator/>
      </w:r>
    </w:p>
  </w:endnote>
  <w:endnote w:type="continuationSeparator" w:id="0">
    <w:p w:rsidR="00186144" w:rsidRDefault="0018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B4" w:rsidRDefault="00933B9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D1099">
      <w:rPr>
        <w:noProof/>
      </w:rPr>
      <w:t>7</w:t>
    </w:r>
    <w:r>
      <w:fldChar w:fldCharType="end"/>
    </w:r>
  </w:p>
  <w:p w:rsidR="00150DB4" w:rsidRDefault="00150DB4">
    <w:pPr>
      <w:pStyle w:val="aa"/>
      <w:jc w:val="right"/>
    </w:pPr>
  </w:p>
  <w:p w:rsidR="00150DB4" w:rsidRDefault="00150D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44" w:rsidRDefault="00186144">
      <w:pPr>
        <w:spacing w:after="0" w:line="240" w:lineRule="auto"/>
      </w:pPr>
      <w:r>
        <w:separator/>
      </w:r>
    </w:p>
  </w:footnote>
  <w:footnote w:type="continuationSeparator" w:id="0">
    <w:p w:rsidR="00186144" w:rsidRDefault="0018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0995"/>
    <w:multiLevelType w:val="multilevel"/>
    <w:tmpl w:val="A12E0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B4"/>
    <w:rsid w:val="00150DB4"/>
    <w:rsid w:val="00186144"/>
    <w:rsid w:val="001C2634"/>
    <w:rsid w:val="002050DD"/>
    <w:rsid w:val="00291CFE"/>
    <w:rsid w:val="002978D2"/>
    <w:rsid w:val="003A0093"/>
    <w:rsid w:val="003C705C"/>
    <w:rsid w:val="003F3BEE"/>
    <w:rsid w:val="00410C83"/>
    <w:rsid w:val="00533029"/>
    <w:rsid w:val="005E145E"/>
    <w:rsid w:val="0067695B"/>
    <w:rsid w:val="006D7514"/>
    <w:rsid w:val="007374BC"/>
    <w:rsid w:val="007D1099"/>
    <w:rsid w:val="00856D38"/>
    <w:rsid w:val="008B60FB"/>
    <w:rsid w:val="00933B93"/>
    <w:rsid w:val="00C63542"/>
    <w:rsid w:val="00C94B11"/>
    <w:rsid w:val="00CC63E4"/>
    <w:rsid w:val="00D81F6B"/>
    <w:rsid w:val="00F1261B"/>
    <w:rsid w:val="00F57BA7"/>
    <w:rsid w:val="00F8140B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806D"/>
  <w15:docId w15:val="{9A534E72-8309-455B-B431-45FAD2BE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6354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563C1"/>
      <w:u w:val="single"/>
    </w:rPr>
  </w:style>
  <w:style w:type="character" w:customStyle="1" w:styleId="13">
    <w:name w:val="Гиперссылка1"/>
    <w:link w:val="12"/>
    <w:rPr>
      <w:color w:val="0563C1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16">
    <w:name w:val="Основной шрифт абзаца1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b">
    <w:name w:val="Нижний колонтитул Знак"/>
    <w:basedOn w:val="1"/>
    <w:link w:val="a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_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Ольга Чистякова</cp:lastModifiedBy>
  <cp:revision>5</cp:revision>
  <dcterms:created xsi:type="dcterms:W3CDTF">2024-02-08T14:15:00Z</dcterms:created>
  <dcterms:modified xsi:type="dcterms:W3CDTF">2024-02-09T08:48:00Z</dcterms:modified>
</cp:coreProperties>
</file>